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775DDC74" w:rsidR="00BF624D" w:rsidRDefault="008F643E" w:rsidP="00F51AEF">
      <w:pPr>
        <w:rPr>
          <w:rFonts w:cstheme="minorHAnsi"/>
        </w:rPr>
      </w:pPr>
      <w:r w:rsidRPr="00E91FF0">
        <w:rPr>
          <w:noProof/>
          <w:lang w:eastAsia="tr-TR"/>
        </w:rPr>
        <mc:AlternateContent>
          <mc:Choice Requires="wpg">
            <w:drawing>
              <wp:anchor distT="0" distB="0" distL="114300" distR="114300" simplePos="0" relativeHeight="251659264" behindDoc="0" locked="0" layoutInCell="1" allowOverlap="1" wp14:anchorId="0ED131B8" wp14:editId="51BEDBDE">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color w:val="000000" w:themeColor="text1"/>
                                  <w:sz w:val="28"/>
                                  <w:szCs w:val="28"/>
                                </w:rPr>
                                <w:t>bilalkis1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r w:rsidR="00967A65">
                                <w:object w:dxaOrig="1520" w:dyaOrig="985" w14:anchorId="2205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5pt;height:49.3pt">
                                    <v:imagedata r:id="rId7" o:title=""/>
                                  </v:shape>
                                  <o:OLEObject Type="Embed" ProgID="Word.Document.12" ShapeID="_x0000_i1026" DrawAspect="Icon" ObjectID="_1803043462" r:id="rId8">
                                    <o:FieldCodes>\s</o:FieldCodes>
                                  </o:OLEObject>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color w:val="000000" w:themeColor="text1"/>
                            <w:sz w:val="28"/>
                            <w:szCs w:val="28"/>
                          </w:rPr>
                          <w:t>bilalkis1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r w:rsidR="00967A65">
                          <w:object w:dxaOrig="1520" w:dyaOrig="985" w14:anchorId="2205B49C">
                            <v:shape id="_x0000_i1026" type="#_x0000_t75" style="width:75.85pt;height:49.3pt">
                              <v:imagedata r:id="rId7" o:title=""/>
                            </v:shape>
                            <o:OLEObject Type="Embed" ProgID="Word.Document.12" ShapeID="_x0000_i1026" DrawAspect="Icon" ObjectID="_1803043462" r:id="rId10">
                              <o:FieldCodes>\s</o:FieldCodes>
                            </o:OLEObject>
                          </w:objec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3D14E6C" w14:textId="79B0B1E3" w:rsidR="00F51AEF" w:rsidRPr="00F51AEF" w:rsidRDefault="00F51AEF" w:rsidP="00F51AEF">
      <w:pPr>
        <w:pStyle w:val="ListeParagraf"/>
        <w:numPr>
          <w:ilvl w:val="0"/>
          <w:numId w:val="27"/>
        </w:numPr>
        <w:rPr>
          <w:rFonts w:cstheme="minorHAnsi"/>
          <w:b/>
          <w:bCs/>
        </w:rPr>
      </w:pPr>
      <w:r w:rsidRPr="00F51AEF">
        <w:rPr>
          <w:rFonts w:cstheme="minorHAnsi"/>
          <w:b/>
          <w:bCs/>
        </w:rPr>
        <w:t>Aşağıdaki görsellerin ilgili olduğu konuları altlarına yazınız.</w:t>
      </w:r>
      <w:r w:rsidR="003F4AC5">
        <w:rPr>
          <w:rFonts w:cstheme="minorHAnsi"/>
          <w:b/>
          <w:bCs/>
        </w:rPr>
        <w:t xml:space="preserve"> (15 puan)</w:t>
      </w:r>
    </w:p>
    <w:p w14:paraId="1D99455F" w14:textId="1A669A71" w:rsidR="00F51AEF" w:rsidRDefault="00F51AEF" w:rsidP="00F51AEF">
      <w:pPr>
        <w:spacing w:line="360" w:lineRule="auto"/>
        <w:rPr>
          <w:noProof/>
        </w:rPr>
      </w:pPr>
      <w:r>
        <w:rPr>
          <w:rFonts w:ascii="Calibri" w:hAnsi="Calibri" w:cs="Calibri"/>
          <w:b/>
          <w:bCs/>
        </w:rPr>
        <w:t xml:space="preserve">          </w:t>
      </w:r>
      <w:r>
        <w:rPr>
          <w:noProof/>
        </w:rPr>
        <w:drawing>
          <wp:inline distT="0" distB="0" distL="0" distR="0" wp14:anchorId="38B05FE1" wp14:editId="7FB3CAD0">
            <wp:extent cx="2024743" cy="1599565"/>
            <wp:effectExtent l="0" t="0" r="0" b="635"/>
            <wp:docPr id="2" name="Resim 1" descr="Topluluk Röportajları: Sosyal Dayanışma ve Yardımlaşma Toplu - TOBB ET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luluk Röportajları: Sosyal Dayanışma ve Yardımlaşma Toplu - TOBB ET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6134" cy="1624364"/>
                    </a:xfrm>
                    <a:prstGeom prst="rect">
                      <a:avLst/>
                    </a:prstGeom>
                    <a:noFill/>
                    <a:ln>
                      <a:noFill/>
                    </a:ln>
                  </pic:spPr>
                </pic:pic>
              </a:graphicData>
            </a:graphic>
          </wp:inline>
        </w:drawing>
      </w:r>
      <w:r w:rsidRPr="00F51AEF">
        <w:rPr>
          <w:rFonts w:ascii="Calibri" w:hAnsi="Calibri" w:cs="Calibri"/>
          <w:b/>
          <w:bCs/>
        </w:rPr>
        <w:t xml:space="preserve"> </w:t>
      </w:r>
      <w:r>
        <w:rPr>
          <w:noProof/>
        </w:rPr>
        <w:drawing>
          <wp:inline distT="0" distB="0" distL="0" distR="0" wp14:anchorId="3762AEB8" wp14:editId="403E6179">
            <wp:extent cx="2046515" cy="1556208"/>
            <wp:effectExtent l="0" t="0" r="0" b="6350"/>
            <wp:docPr id="3" name="Resim 2" descr="İslâm'da Merhamet İlkesi | İsmailağa | Merhamet | Merhametimiz | Uluçınar  Derne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âm'da Merhamet İlkesi | İsmailağa | Merhamet | Merhametimiz | Uluçınar  Derneğ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73048" cy="1576384"/>
                    </a:xfrm>
                    <a:prstGeom prst="rect">
                      <a:avLst/>
                    </a:prstGeom>
                    <a:noFill/>
                    <a:ln>
                      <a:noFill/>
                    </a:ln>
                  </pic:spPr>
                </pic:pic>
              </a:graphicData>
            </a:graphic>
          </wp:inline>
        </w:drawing>
      </w:r>
      <w:r>
        <w:rPr>
          <w:noProof/>
        </w:rPr>
        <w:t xml:space="preserve">   </w:t>
      </w:r>
      <w:r>
        <w:rPr>
          <w:noProof/>
        </w:rPr>
        <w:drawing>
          <wp:inline distT="0" distB="0" distL="0" distR="0" wp14:anchorId="5AC43B9A" wp14:editId="3819009F">
            <wp:extent cx="1937172" cy="1554298"/>
            <wp:effectExtent l="0" t="0" r="6350" b="8255"/>
            <wp:docPr id="4" name="Resim 3" descr="Daire-i Adâlet” üze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e-i Adâlet” üzer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0835" cy="1581308"/>
                    </a:xfrm>
                    <a:prstGeom prst="rect">
                      <a:avLst/>
                    </a:prstGeom>
                    <a:noFill/>
                    <a:ln>
                      <a:noFill/>
                    </a:ln>
                  </pic:spPr>
                </pic:pic>
              </a:graphicData>
            </a:graphic>
          </wp:inline>
        </w:drawing>
      </w:r>
    </w:p>
    <w:p w14:paraId="3B123223" w14:textId="2E1C7CDB" w:rsidR="00F51AEF" w:rsidRPr="00F51AEF" w:rsidRDefault="00F51AEF" w:rsidP="00F51AEF">
      <w:pPr>
        <w:spacing w:line="360" w:lineRule="auto"/>
        <w:rPr>
          <w:rFonts w:ascii="Calibri" w:hAnsi="Calibri" w:cs="Calibri"/>
          <w:b/>
          <w:bCs/>
        </w:rPr>
      </w:pPr>
      <w:r>
        <w:rPr>
          <w:noProof/>
        </w:rPr>
        <w:tab/>
      </w:r>
      <w:r w:rsidR="000A5638">
        <w:rPr>
          <w:noProof/>
          <w:color w:val="FF0000"/>
        </w:rPr>
        <w:t>. . . . . . . . .  . . . . . . . . . . . . .</w:t>
      </w:r>
      <w:r w:rsidRPr="00F51AEF">
        <w:rPr>
          <w:noProof/>
          <w:color w:val="FF0000"/>
        </w:rPr>
        <w:tab/>
      </w:r>
      <w:r w:rsidRPr="00F51AEF">
        <w:rPr>
          <w:noProof/>
          <w:color w:val="FF0000"/>
        </w:rPr>
        <w:tab/>
      </w:r>
      <w:r w:rsidR="000A5638">
        <w:rPr>
          <w:noProof/>
          <w:color w:val="FF0000"/>
        </w:rPr>
        <w:t>. . . . . . . . .  . . . . . . . . . . . . .</w:t>
      </w:r>
      <w:r w:rsidRPr="00F51AEF">
        <w:rPr>
          <w:noProof/>
          <w:color w:val="FF0000"/>
        </w:rPr>
        <w:tab/>
      </w:r>
      <w:r w:rsidR="000A5638">
        <w:rPr>
          <w:noProof/>
          <w:color w:val="FF0000"/>
        </w:rPr>
        <w:t>. . . . . . . . .  . . . . . . . . . . . . .</w:t>
      </w:r>
    </w:p>
    <w:p w14:paraId="0118E068" w14:textId="77777777" w:rsidR="00F51AEF" w:rsidRPr="00F51AEF" w:rsidRDefault="00F51AEF" w:rsidP="00F51AEF">
      <w:pPr>
        <w:pStyle w:val="ListeParagraf"/>
        <w:spacing w:line="360" w:lineRule="auto"/>
        <w:rPr>
          <w:rFonts w:ascii="Calibri" w:hAnsi="Calibri" w:cs="Calibri"/>
          <w:b/>
          <w:bCs/>
        </w:rPr>
      </w:pPr>
    </w:p>
    <w:p w14:paraId="2C49DA84" w14:textId="4D1D88E0" w:rsidR="003F0BA3" w:rsidRPr="00F51AEF" w:rsidRDefault="003F0BA3" w:rsidP="00182FE7">
      <w:pPr>
        <w:pStyle w:val="ListeParagraf"/>
        <w:numPr>
          <w:ilvl w:val="0"/>
          <w:numId w:val="27"/>
        </w:numPr>
        <w:spacing w:line="276" w:lineRule="auto"/>
        <w:rPr>
          <w:rFonts w:ascii="Calibri" w:hAnsi="Calibri" w:cs="Calibri"/>
          <w:b/>
          <w:bCs/>
        </w:rPr>
      </w:pPr>
      <w:r w:rsidRPr="00F51AEF">
        <w:rPr>
          <w:rFonts w:ascii="Calibri" w:hAnsi="Calibri" w:cs="Calibri"/>
          <w:shd w:val="clear" w:color="auto" w:fill="FFFFFF"/>
        </w:rPr>
        <w:t>Sağlıklı beslenmenin en önemli gereklerinden biri de mevsiminde yetişen meyve ve sebzeleri tüketmektir. </w:t>
      </w:r>
      <w:r w:rsidRPr="00F51AEF">
        <w:rPr>
          <w:rStyle w:val="Gl"/>
          <w:rFonts w:ascii="Calibri" w:hAnsi="Calibri" w:cs="Calibri"/>
          <w:b w:val="0"/>
          <w:bCs w:val="0"/>
          <w:shd w:val="clear" w:color="auto" w:fill="FFFFFF"/>
        </w:rPr>
        <w:t>Mevsim meyveleri </w:t>
      </w:r>
      <w:r w:rsidRPr="00F51AEF">
        <w:rPr>
          <w:rFonts w:ascii="Calibri" w:hAnsi="Calibri" w:cs="Calibri"/>
          <w:shd w:val="clear" w:color="auto" w:fill="FFFFFF"/>
        </w:rPr>
        <w:t>ve sebzelerinin lezzeti gibi besin değerleri de fazla olur. Yaz sebzeleri arasında taze patates, marul, enginar, kabak, taze fasulye, bamya, bezelye, dolmalık biber, sivribiber, taze sarımsak, mısır, salatalık, domates, börülce yer alır. Kış mevsimine göre yenecek sebzeler arasında ise yer elması, lahana, bal kabağı, pırasa, karnabahar, kereviz, brokoli, kara lahana, havuç, ıspanak, pazı, turp bulunur.</w:t>
      </w:r>
    </w:p>
    <w:p w14:paraId="109127E3" w14:textId="24AEAD26" w:rsidR="000839EE" w:rsidRPr="003F0BA3" w:rsidRDefault="000839EE" w:rsidP="000A5638">
      <w:pPr>
        <w:pStyle w:val="ListeParagraf"/>
        <w:numPr>
          <w:ilvl w:val="1"/>
          <w:numId w:val="25"/>
        </w:numPr>
        <w:spacing w:line="360" w:lineRule="auto"/>
        <w:rPr>
          <w:rFonts w:ascii="Calibri" w:hAnsi="Calibri" w:cs="Calibri"/>
          <w:b/>
          <w:bCs/>
        </w:rPr>
      </w:pPr>
      <w:r w:rsidRPr="003F0BA3">
        <w:rPr>
          <w:rFonts w:ascii="Calibri" w:hAnsi="Calibri" w:cs="Calibri"/>
          <w:b/>
          <w:bCs/>
        </w:rPr>
        <w:t xml:space="preserve">Bu metinden hareketle </w:t>
      </w:r>
      <w:r w:rsidR="003F0BA3" w:rsidRPr="003F0BA3">
        <w:rPr>
          <w:rFonts w:ascii="Calibri" w:hAnsi="Calibri" w:cs="Calibri"/>
          <w:b/>
          <w:bCs/>
        </w:rPr>
        <w:t>sebzelerle</w:t>
      </w:r>
      <w:r w:rsidRPr="003F0BA3">
        <w:rPr>
          <w:rFonts w:ascii="Calibri" w:hAnsi="Calibri" w:cs="Calibri"/>
          <w:b/>
          <w:bCs/>
        </w:rPr>
        <w:t xml:space="preserve"> ilgili iki ayrı sınıflandırma ölçütü belirleyiniz ve yazınız.</w:t>
      </w:r>
      <w:r w:rsidR="00CA0494" w:rsidRPr="003F0BA3">
        <w:rPr>
          <w:rFonts w:ascii="Calibri" w:hAnsi="Calibri" w:cs="Calibri"/>
          <w:b/>
          <w:bCs/>
        </w:rPr>
        <w:t xml:space="preserve"> (</w:t>
      </w:r>
      <w:r w:rsidR="004647BB" w:rsidRPr="003F0BA3">
        <w:rPr>
          <w:rFonts w:ascii="Calibri" w:hAnsi="Calibri" w:cs="Calibri"/>
          <w:b/>
          <w:bCs/>
        </w:rPr>
        <w:t>10</w:t>
      </w:r>
      <w:r w:rsidR="00CA0494" w:rsidRPr="003F0BA3">
        <w:rPr>
          <w:rFonts w:ascii="Calibri" w:hAnsi="Calibri" w:cs="Calibri"/>
          <w:b/>
          <w:bCs/>
        </w:rPr>
        <w:t xml:space="preserve"> puan)</w:t>
      </w:r>
    </w:p>
    <w:p w14:paraId="094CF967" w14:textId="0B68882F" w:rsidR="000A5638" w:rsidRPr="000A5638" w:rsidRDefault="000A5638" w:rsidP="000A5638">
      <w:pPr>
        <w:pStyle w:val="ListeParagraf"/>
        <w:spacing w:line="360"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5477F9AE" w14:textId="674CD324" w:rsidR="000839EE" w:rsidRPr="003F0BA3" w:rsidRDefault="000839EE" w:rsidP="000A5638">
      <w:pPr>
        <w:pStyle w:val="ListeParagraf"/>
        <w:numPr>
          <w:ilvl w:val="1"/>
          <w:numId w:val="25"/>
        </w:numPr>
        <w:spacing w:line="360" w:lineRule="auto"/>
        <w:rPr>
          <w:rFonts w:ascii="Calibri" w:hAnsi="Calibri" w:cs="Calibri"/>
          <w:b/>
          <w:bCs/>
        </w:rPr>
      </w:pPr>
      <w:r w:rsidRPr="003F0BA3">
        <w:rPr>
          <w:rFonts w:ascii="Calibri" w:hAnsi="Calibri" w:cs="Calibri"/>
          <w:b/>
          <w:bCs/>
        </w:rPr>
        <w:t>Belirlediğiniz ölçütlere uygun şekilde sınıflandırmanızı yazınız</w:t>
      </w:r>
      <w:r w:rsidR="003F0BA3" w:rsidRPr="003F0BA3">
        <w:rPr>
          <w:rFonts w:ascii="Calibri" w:hAnsi="Calibri" w:cs="Calibri"/>
          <w:b/>
          <w:bCs/>
        </w:rPr>
        <w:t xml:space="preserve"> ve her ölçüte göre 5 örnek yazınız</w:t>
      </w:r>
      <w:r w:rsidRPr="003F0BA3">
        <w:rPr>
          <w:rFonts w:ascii="Calibri" w:hAnsi="Calibri" w:cs="Calibri"/>
          <w:b/>
          <w:bCs/>
        </w:rPr>
        <w:t>.</w:t>
      </w:r>
      <w:r w:rsidR="00CA0494" w:rsidRPr="003F0BA3">
        <w:rPr>
          <w:rFonts w:ascii="Calibri" w:hAnsi="Calibri" w:cs="Calibri"/>
          <w:b/>
          <w:bCs/>
        </w:rPr>
        <w:t xml:space="preserve"> (</w:t>
      </w:r>
      <w:r w:rsidR="004647BB" w:rsidRPr="003F0BA3">
        <w:rPr>
          <w:rFonts w:ascii="Calibri" w:hAnsi="Calibri" w:cs="Calibri"/>
          <w:b/>
          <w:bCs/>
        </w:rPr>
        <w:t xml:space="preserve">10 </w:t>
      </w:r>
      <w:r w:rsidR="00CA0494" w:rsidRPr="003F0BA3">
        <w:rPr>
          <w:rFonts w:ascii="Calibri" w:hAnsi="Calibri" w:cs="Calibri"/>
          <w:b/>
          <w:bCs/>
        </w:rPr>
        <w:t>puan)</w:t>
      </w:r>
    </w:p>
    <w:p w14:paraId="3E4BF627" w14:textId="77777777" w:rsidR="000A5638" w:rsidRPr="000A5638" w:rsidRDefault="000A5638" w:rsidP="000A5638">
      <w:pPr>
        <w:pStyle w:val="ListeParagraf"/>
        <w:spacing w:line="360"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39C5B31B" w14:textId="6256ECE3" w:rsidR="000A5638" w:rsidRPr="000A5638" w:rsidRDefault="000A5638" w:rsidP="000A5638">
      <w:pPr>
        <w:pStyle w:val="ListeParagraf"/>
        <w:spacing w:line="360"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25C1D866" w14:textId="7074E274" w:rsidR="001E0172" w:rsidRPr="001E0172" w:rsidRDefault="001E0172" w:rsidP="001E0172">
      <w:pPr>
        <w:pStyle w:val="ListeParagraf"/>
        <w:spacing w:line="360" w:lineRule="auto"/>
        <w:ind w:left="1080"/>
        <w:rPr>
          <w:rFonts w:cstheme="minorHAnsi"/>
          <w:color w:val="FF0000"/>
        </w:rPr>
      </w:pPr>
    </w:p>
    <w:p w14:paraId="4D9C7EDF" w14:textId="13A16EC9" w:rsidR="00182FE7" w:rsidRPr="00182FE7" w:rsidRDefault="00182FE7" w:rsidP="00182FE7">
      <w:pPr>
        <w:pStyle w:val="ListeParagraf"/>
        <w:numPr>
          <w:ilvl w:val="0"/>
          <w:numId w:val="27"/>
        </w:numPr>
        <w:spacing w:line="360" w:lineRule="auto"/>
        <w:rPr>
          <w:rFonts w:cstheme="minorHAnsi"/>
          <w:b/>
          <w:bCs/>
        </w:rPr>
      </w:pPr>
      <w:r>
        <w:rPr>
          <w:rFonts w:cstheme="minorHAnsi"/>
        </w:rPr>
        <w:t xml:space="preserve">Dünyadaki ağaç varlığının devam ettirilmesi için yapılması gerekenlerden biri de geri dönüşüme önem vermektir. </w:t>
      </w:r>
      <w:r w:rsidRPr="00182FE7">
        <w:rPr>
          <w:rFonts w:cstheme="minorHAnsi"/>
        </w:rPr>
        <w:t xml:space="preserve"> Kullanılmış ve işlevini yitirmiş bir kâğıdın geri dönüşümü hava kirliliği, su kirliliği ve su kullanımı gibi giderleri önemli ölçüde azaltır. Bu arada yapılan araştırmalara göre 1 ton atık kâğıdın kâğıt hamuruna katılması, </w:t>
      </w:r>
      <w:r>
        <w:rPr>
          <w:rFonts w:cstheme="minorHAnsi"/>
        </w:rPr>
        <w:t>ortalama 8</w:t>
      </w:r>
      <w:r w:rsidRPr="00182FE7">
        <w:rPr>
          <w:rFonts w:cstheme="minorHAnsi"/>
        </w:rPr>
        <w:t xml:space="preserve"> ağacın kesilmesini önler.</w:t>
      </w:r>
    </w:p>
    <w:p w14:paraId="76220EDF" w14:textId="01A2B13C" w:rsidR="00182FE7" w:rsidRDefault="00B55F04" w:rsidP="00182FE7">
      <w:pPr>
        <w:pStyle w:val="ListeParagraf"/>
        <w:spacing w:line="360" w:lineRule="auto"/>
        <w:rPr>
          <w:rFonts w:cstheme="minorHAnsi"/>
          <w:b/>
          <w:bCs/>
        </w:rPr>
      </w:pPr>
      <w:r w:rsidRPr="00182FE7">
        <w:rPr>
          <w:rFonts w:cstheme="minorHAnsi"/>
          <w:b/>
          <w:bCs/>
        </w:rPr>
        <w:t>Bu metnin anahtar kelimelerinden üç tanesini yazınız. (</w:t>
      </w:r>
      <w:r w:rsidR="004647BB" w:rsidRPr="00182FE7">
        <w:rPr>
          <w:rFonts w:cstheme="minorHAnsi"/>
          <w:b/>
          <w:bCs/>
        </w:rPr>
        <w:t>1</w:t>
      </w:r>
      <w:r w:rsidR="003F4AC5">
        <w:rPr>
          <w:rFonts w:cstheme="minorHAnsi"/>
          <w:b/>
          <w:bCs/>
        </w:rPr>
        <w:t>0</w:t>
      </w:r>
      <w:r w:rsidRPr="00182FE7">
        <w:rPr>
          <w:rFonts w:cstheme="minorHAnsi"/>
          <w:b/>
          <w:bCs/>
        </w:rPr>
        <w:t xml:space="preserve"> puan)</w:t>
      </w:r>
    </w:p>
    <w:p w14:paraId="18810B21" w14:textId="77777777" w:rsidR="000A5638" w:rsidRPr="000A5638" w:rsidRDefault="000A5638" w:rsidP="000A5638">
      <w:pPr>
        <w:spacing w:line="276" w:lineRule="auto"/>
        <w:ind w:firstLine="708"/>
        <w:rPr>
          <w:rFonts w:ascii="Calibri" w:hAnsi="Calibri" w:cs="Calibri"/>
          <w:b/>
          <w:bCs/>
        </w:rPr>
      </w:pPr>
      <w:r w:rsidRPr="000A5638">
        <w:rPr>
          <w:noProof/>
          <w:color w:val="FF0000"/>
        </w:rPr>
        <w:t>. . . . . . . . .  . . . . . . . . . . . . . . . . . . . . . .  . . . . . . . . . . . . . . . . . . . . . .  . . . . . . . . . . . . .</w:t>
      </w:r>
    </w:p>
    <w:p w14:paraId="1AF9A37C" w14:textId="77777777" w:rsidR="00182FE7" w:rsidRPr="00182FE7" w:rsidRDefault="00182FE7" w:rsidP="00182FE7">
      <w:pPr>
        <w:pStyle w:val="ListeParagraf"/>
        <w:spacing w:line="360" w:lineRule="auto"/>
        <w:rPr>
          <w:rFonts w:cstheme="minorHAnsi"/>
          <w:color w:val="FF0000"/>
        </w:rPr>
      </w:pPr>
    </w:p>
    <w:p w14:paraId="6901436C" w14:textId="5AB1162A" w:rsidR="001E0172" w:rsidRPr="00182FE7" w:rsidRDefault="00182FE7" w:rsidP="00182FE7">
      <w:pPr>
        <w:pStyle w:val="ListeParagraf"/>
        <w:numPr>
          <w:ilvl w:val="0"/>
          <w:numId w:val="27"/>
        </w:numPr>
        <w:spacing w:line="360" w:lineRule="auto"/>
        <w:rPr>
          <w:rFonts w:cstheme="minorHAnsi"/>
          <w:b/>
          <w:bCs/>
        </w:rPr>
      </w:pPr>
      <w:r w:rsidRPr="00182FE7">
        <w:rPr>
          <w:rFonts w:cstheme="minorHAnsi"/>
          <w:b/>
          <w:bCs/>
        </w:rPr>
        <w:t>Aşağıya Harun ve Nedim adlı iki öğrenciyi farklı yönlerden karşılaştıran üç farklı cümle yazınız.</w:t>
      </w:r>
      <w:r w:rsidR="003F4AC5">
        <w:rPr>
          <w:rFonts w:cstheme="minorHAnsi"/>
          <w:b/>
          <w:bCs/>
        </w:rPr>
        <w:t xml:space="preserve"> (15 puan)</w:t>
      </w:r>
    </w:p>
    <w:p w14:paraId="3E7239D8" w14:textId="77777777" w:rsidR="000A5638" w:rsidRDefault="000A5638" w:rsidP="00182FE7">
      <w:pPr>
        <w:pStyle w:val="ListeParagraf"/>
        <w:numPr>
          <w:ilvl w:val="0"/>
          <w:numId w:val="28"/>
        </w:numPr>
        <w:spacing w:line="360" w:lineRule="auto"/>
        <w:rPr>
          <w:rFonts w:cstheme="minorHAnsi"/>
          <w:color w:val="FF0000"/>
        </w:rPr>
      </w:pPr>
      <w:r w:rsidRPr="000A5638">
        <w:rPr>
          <w:rFonts w:cstheme="minorHAnsi"/>
          <w:color w:val="FF0000"/>
        </w:rPr>
        <w:t>. . . . . . . . .  . . . . . . . . . . . . . . . . . . . . . .  . . . . . . . . . . . . . . . . . . . . . .  . . . . . . . . . . . . .</w:t>
      </w:r>
    </w:p>
    <w:p w14:paraId="19D3E134" w14:textId="77777777" w:rsidR="000A5638" w:rsidRDefault="000A5638" w:rsidP="001236B7">
      <w:pPr>
        <w:pStyle w:val="ListeParagraf"/>
        <w:numPr>
          <w:ilvl w:val="0"/>
          <w:numId w:val="28"/>
        </w:numPr>
        <w:spacing w:line="360" w:lineRule="auto"/>
        <w:rPr>
          <w:rFonts w:cstheme="minorHAnsi"/>
          <w:color w:val="FF0000"/>
        </w:rPr>
      </w:pPr>
      <w:r w:rsidRPr="000A5638">
        <w:rPr>
          <w:rFonts w:cstheme="minorHAnsi"/>
          <w:color w:val="FF0000"/>
        </w:rPr>
        <w:t>. . . . . . . . .  . . . . . . . . . . . . . . . . . . . . . .  . . . . . . . . . . . . . . . . . . . . . .  . . . . . . . . . . . . .</w:t>
      </w:r>
    </w:p>
    <w:p w14:paraId="21C82DB4" w14:textId="3C2CB2CB" w:rsidR="001236B7" w:rsidRPr="000A5638" w:rsidRDefault="000A5638" w:rsidP="001236B7">
      <w:pPr>
        <w:pStyle w:val="ListeParagraf"/>
        <w:numPr>
          <w:ilvl w:val="0"/>
          <w:numId w:val="28"/>
        </w:numPr>
        <w:spacing w:line="360" w:lineRule="auto"/>
        <w:rPr>
          <w:rFonts w:cstheme="minorHAnsi"/>
          <w:color w:val="FF0000"/>
        </w:rPr>
      </w:pPr>
      <w:r w:rsidRPr="000A5638">
        <w:rPr>
          <w:rFonts w:cstheme="minorHAnsi"/>
          <w:color w:val="FF0000"/>
        </w:rPr>
        <w:t>. . . . . . . . .  . . . . . . . . . . . . . . . . . . . . . .  . . . . . . . . . . . . . . . . . . . . . .  . . . . . . . . . . . . .</w:t>
      </w:r>
    </w:p>
    <w:p w14:paraId="36230C7C" w14:textId="77777777" w:rsidR="001236B7" w:rsidRPr="001236B7" w:rsidRDefault="001236B7" w:rsidP="001236B7">
      <w:pPr>
        <w:spacing w:line="360" w:lineRule="auto"/>
        <w:rPr>
          <w:rFonts w:cstheme="minorHAnsi"/>
        </w:rPr>
      </w:pPr>
    </w:p>
    <w:p w14:paraId="49C7E3DA" w14:textId="0E90DC4C" w:rsidR="0099436A" w:rsidRDefault="001236B7" w:rsidP="0024094B">
      <w:pPr>
        <w:pStyle w:val="AralkYok"/>
        <w:numPr>
          <w:ilvl w:val="0"/>
          <w:numId w:val="27"/>
        </w:numPr>
        <w:spacing w:line="276" w:lineRule="auto"/>
        <w:rPr>
          <w:rFonts w:cstheme="minorHAnsi"/>
        </w:rPr>
      </w:pPr>
      <w:r w:rsidRPr="001236B7">
        <w:rPr>
          <w:rFonts w:cstheme="minorHAnsi"/>
        </w:rPr>
        <w:lastRenderedPageBreak/>
        <w:t>Bir varmış bir yokmuş. Kendini çok beğenen bir tavşan varmış. Ben çok hızlıyım benden</w:t>
      </w:r>
      <w:r>
        <w:rPr>
          <w:rFonts w:cstheme="minorHAnsi"/>
        </w:rPr>
        <w:t xml:space="preserve"> </w:t>
      </w:r>
      <w:r w:rsidRPr="001236B7">
        <w:rPr>
          <w:rFonts w:cstheme="minorHAnsi"/>
        </w:rPr>
        <w:t>hızlı kimse koşamaz diye kendisini sürekli övüyormuş. Diğer hayvanların yanında hoplayıp</w:t>
      </w:r>
      <w:r>
        <w:rPr>
          <w:rFonts w:cstheme="minorHAnsi"/>
        </w:rPr>
        <w:t xml:space="preserve"> </w:t>
      </w:r>
      <w:r w:rsidRPr="001236B7">
        <w:rPr>
          <w:rFonts w:cstheme="minorHAnsi"/>
        </w:rPr>
        <w:t>zıplayıp ben çok hızlıyım var mı beni geçecek diye hava atıyormuş.</w:t>
      </w:r>
      <w:r>
        <w:rPr>
          <w:rFonts w:cstheme="minorHAnsi"/>
        </w:rPr>
        <w:t xml:space="preserve"> </w:t>
      </w:r>
      <w:r w:rsidRPr="001236B7">
        <w:rPr>
          <w:rFonts w:cstheme="minorHAnsi"/>
        </w:rPr>
        <w:t>Diğer hayvanlar onu hiç sevmiyormuş ama yarışmaya da çekiniyorlarmış. Bir gün</w:t>
      </w:r>
      <w:r>
        <w:rPr>
          <w:rFonts w:cstheme="minorHAnsi"/>
        </w:rPr>
        <w:t xml:space="preserve"> </w:t>
      </w:r>
      <w:r w:rsidRPr="001236B7">
        <w:rPr>
          <w:rFonts w:cstheme="minorHAnsi"/>
        </w:rPr>
        <w:t>kaplumbağa bu tavşanın ne kadar kendini beğenmiş biri olduğunu öğrenmiş ve onunla</w:t>
      </w:r>
      <w:r>
        <w:rPr>
          <w:rFonts w:cstheme="minorHAnsi"/>
        </w:rPr>
        <w:t xml:space="preserve"> </w:t>
      </w:r>
      <w:r w:rsidRPr="001236B7">
        <w:rPr>
          <w:rFonts w:cstheme="minorHAnsi"/>
        </w:rPr>
        <w:t>yarış yapmak için haber göndermiş. Tavşan nasıl olurda bana meydan okuyabilir ki o daha</w:t>
      </w:r>
      <w:r>
        <w:rPr>
          <w:rFonts w:cstheme="minorHAnsi"/>
        </w:rPr>
        <w:t xml:space="preserve"> </w:t>
      </w:r>
      <w:r w:rsidRPr="001236B7">
        <w:rPr>
          <w:rFonts w:cstheme="minorHAnsi"/>
        </w:rPr>
        <w:t>bir adam atmadan ben yarışı bitiririm demiş.</w:t>
      </w:r>
      <w:r>
        <w:rPr>
          <w:rFonts w:cstheme="minorHAnsi"/>
        </w:rPr>
        <w:t xml:space="preserve"> </w:t>
      </w:r>
      <w:r w:rsidRPr="001236B7">
        <w:rPr>
          <w:rFonts w:cstheme="minorHAnsi"/>
        </w:rPr>
        <w:t>Neyse ertesi gün tavşanla kaplumbağa yarış alanına gelmişler ve start verildikten sonra</w:t>
      </w:r>
      <w:r>
        <w:rPr>
          <w:rFonts w:cstheme="minorHAnsi"/>
        </w:rPr>
        <w:t xml:space="preserve"> </w:t>
      </w:r>
      <w:r w:rsidRPr="001236B7">
        <w:rPr>
          <w:rFonts w:cstheme="minorHAnsi"/>
        </w:rPr>
        <w:t xml:space="preserve">tavşan </w:t>
      </w:r>
      <w:proofErr w:type="spellStart"/>
      <w:r w:rsidRPr="001236B7">
        <w:rPr>
          <w:rFonts w:cstheme="minorHAnsi"/>
        </w:rPr>
        <w:t>pırrr</w:t>
      </w:r>
      <w:proofErr w:type="spellEnd"/>
      <w:r w:rsidRPr="001236B7">
        <w:rPr>
          <w:rFonts w:cstheme="minorHAnsi"/>
        </w:rPr>
        <w:t xml:space="preserve"> diye koşuvermiş ama kaplumbağa daha ilk adımını yeni atmış. Tavşan o</w:t>
      </w:r>
      <w:r>
        <w:rPr>
          <w:rFonts w:cstheme="minorHAnsi"/>
        </w:rPr>
        <w:t xml:space="preserve"> </w:t>
      </w:r>
      <w:r w:rsidRPr="001236B7">
        <w:rPr>
          <w:rFonts w:cstheme="minorHAnsi"/>
        </w:rPr>
        <w:t>kadar çok fark açmış ki yorulmuş havada çok sıcakmış. Demiş ki şu ağacın gölgesinde</w:t>
      </w:r>
      <w:r>
        <w:rPr>
          <w:rFonts w:cstheme="minorHAnsi"/>
        </w:rPr>
        <w:t xml:space="preserve"> </w:t>
      </w:r>
      <w:r w:rsidRPr="001236B7">
        <w:rPr>
          <w:rFonts w:cstheme="minorHAnsi"/>
        </w:rPr>
        <w:t>biraz dinleneyim nasılsa kaplumbağa akşama kadar gelemez demiş. Tavşan rüyalarla dolu</w:t>
      </w:r>
      <w:r>
        <w:rPr>
          <w:rFonts w:cstheme="minorHAnsi"/>
        </w:rPr>
        <w:t xml:space="preserve"> </w:t>
      </w:r>
      <w:r w:rsidRPr="001236B7">
        <w:rPr>
          <w:rFonts w:cstheme="minorHAnsi"/>
        </w:rPr>
        <w:t>uykusuna dalmış ve kaplumbağada emin adımlarla bitişi doğru yürüyormuş. Tam yarışı</w:t>
      </w:r>
      <w:r>
        <w:rPr>
          <w:rFonts w:cstheme="minorHAnsi"/>
        </w:rPr>
        <w:t xml:space="preserve"> </w:t>
      </w:r>
      <w:r w:rsidRPr="001236B7">
        <w:rPr>
          <w:rFonts w:cstheme="minorHAnsi"/>
        </w:rPr>
        <w:t>bitirecekken tavşan uyanmış ve havanın karardığını görmüş.</w:t>
      </w:r>
      <w:r>
        <w:rPr>
          <w:rFonts w:cstheme="minorHAnsi"/>
        </w:rPr>
        <w:t xml:space="preserve"> </w:t>
      </w:r>
      <w:r w:rsidRPr="001236B7">
        <w:rPr>
          <w:rFonts w:cstheme="minorHAnsi"/>
        </w:rPr>
        <w:t>Neyse artık gideyim de şu yarışı bitireyim kaplumbağa ortalarda yok demiş. Kafasını bir</w:t>
      </w:r>
      <w:r>
        <w:rPr>
          <w:rFonts w:cstheme="minorHAnsi"/>
        </w:rPr>
        <w:t xml:space="preserve"> </w:t>
      </w:r>
      <w:r w:rsidRPr="001236B7">
        <w:rPr>
          <w:rFonts w:cstheme="minorHAnsi"/>
        </w:rPr>
        <w:t>kaldırmış ki kaplumbağayı görmüş. Koşarak onu geçmeye çalışmış ama kaplumbağa yarışı</w:t>
      </w:r>
      <w:r>
        <w:rPr>
          <w:rFonts w:cstheme="minorHAnsi"/>
        </w:rPr>
        <w:t xml:space="preserve"> </w:t>
      </w:r>
      <w:r w:rsidRPr="001236B7">
        <w:rPr>
          <w:rFonts w:cstheme="minorHAnsi"/>
        </w:rPr>
        <w:t>bitirmiş. Bu da tavşana güzel bir ders olmuş. Kimseyi küçük görmemeyi öğrenmiş</w:t>
      </w:r>
      <w:r>
        <w:rPr>
          <w:rFonts w:cstheme="minorHAnsi"/>
        </w:rPr>
        <w:t>.</w:t>
      </w:r>
    </w:p>
    <w:p w14:paraId="1EE04892" w14:textId="135A0BE2" w:rsidR="001236B7" w:rsidRPr="001236B7" w:rsidRDefault="001236B7" w:rsidP="0024094B">
      <w:pPr>
        <w:pStyle w:val="AralkYok"/>
        <w:spacing w:line="276" w:lineRule="auto"/>
        <w:ind w:left="720"/>
        <w:rPr>
          <w:rFonts w:cstheme="minorHAnsi"/>
          <w:b/>
          <w:bCs/>
        </w:rPr>
      </w:pPr>
      <w:r w:rsidRPr="001236B7">
        <w:rPr>
          <w:rFonts w:cstheme="minorHAnsi"/>
          <w:b/>
          <w:bCs/>
        </w:rPr>
        <w:t>Bu metni 7 veya 8 cümle ile özetleyiniz.</w:t>
      </w:r>
      <w:r w:rsidR="003F4AC5">
        <w:rPr>
          <w:rFonts w:cstheme="minorHAnsi"/>
          <w:b/>
          <w:bCs/>
        </w:rPr>
        <w:t xml:space="preserve"> (20 puan)</w:t>
      </w:r>
    </w:p>
    <w:p w14:paraId="48501054" w14:textId="77777777" w:rsidR="0024094B" w:rsidRDefault="0024094B" w:rsidP="001236B7">
      <w:pPr>
        <w:pStyle w:val="AralkYok"/>
        <w:spacing w:line="276" w:lineRule="auto"/>
        <w:ind w:left="720"/>
        <w:rPr>
          <w:rFonts w:cstheme="minorHAnsi"/>
          <w:color w:val="FF0000"/>
        </w:rPr>
      </w:pPr>
    </w:p>
    <w:p w14:paraId="0F37FCA5" w14:textId="77777777" w:rsidR="000A5638" w:rsidRDefault="000A5638" w:rsidP="001236B7">
      <w:pPr>
        <w:pStyle w:val="AralkYok"/>
        <w:spacing w:line="276" w:lineRule="auto"/>
        <w:ind w:left="720"/>
        <w:rPr>
          <w:rFonts w:cstheme="minorHAnsi"/>
          <w:color w:val="FF0000"/>
        </w:rPr>
      </w:pPr>
    </w:p>
    <w:p w14:paraId="50E19B2E" w14:textId="77777777" w:rsidR="000A5638" w:rsidRDefault="000A5638" w:rsidP="001236B7">
      <w:pPr>
        <w:pStyle w:val="AralkYok"/>
        <w:spacing w:line="276" w:lineRule="auto"/>
        <w:ind w:left="720"/>
        <w:rPr>
          <w:rFonts w:cstheme="minorHAnsi"/>
          <w:color w:val="FF0000"/>
        </w:rPr>
      </w:pPr>
    </w:p>
    <w:p w14:paraId="18D98072" w14:textId="77777777" w:rsidR="000A5638" w:rsidRDefault="000A5638" w:rsidP="001236B7">
      <w:pPr>
        <w:pStyle w:val="AralkYok"/>
        <w:spacing w:line="276" w:lineRule="auto"/>
        <w:ind w:left="720"/>
        <w:rPr>
          <w:rFonts w:cstheme="minorHAnsi"/>
          <w:color w:val="FF0000"/>
        </w:rPr>
      </w:pPr>
    </w:p>
    <w:p w14:paraId="7660AB39" w14:textId="77777777" w:rsidR="000A5638" w:rsidRDefault="000A5638" w:rsidP="001236B7">
      <w:pPr>
        <w:pStyle w:val="AralkYok"/>
        <w:spacing w:line="276" w:lineRule="auto"/>
        <w:ind w:left="720"/>
        <w:rPr>
          <w:rFonts w:cstheme="minorHAnsi"/>
          <w:color w:val="FF0000"/>
        </w:rPr>
      </w:pPr>
    </w:p>
    <w:p w14:paraId="07373D54" w14:textId="77777777" w:rsidR="000A5638" w:rsidRDefault="000A5638" w:rsidP="001236B7">
      <w:pPr>
        <w:pStyle w:val="AralkYok"/>
        <w:spacing w:line="276" w:lineRule="auto"/>
        <w:ind w:left="720"/>
        <w:rPr>
          <w:rFonts w:cstheme="minorHAnsi"/>
          <w:color w:val="FF0000"/>
        </w:rPr>
      </w:pPr>
    </w:p>
    <w:p w14:paraId="2BC8331E" w14:textId="77777777" w:rsidR="000A5638" w:rsidRDefault="000A5638" w:rsidP="001236B7">
      <w:pPr>
        <w:pStyle w:val="AralkYok"/>
        <w:spacing w:line="276" w:lineRule="auto"/>
        <w:ind w:left="720"/>
        <w:rPr>
          <w:rFonts w:cstheme="minorHAnsi"/>
          <w:color w:val="FF0000"/>
        </w:rPr>
      </w:pPr>
    </w:p>
    <w:p w14:paraId="3ECA582E" w14:textId="77777777" w:rsidR="003F4AC5" w:rsidRDefault="003F4AC5" w:rsidP="001236B7">
      <w:pPr>
        <w:pStyle w:val="AralkYok"/>
        <w:spacing w:line="276" w:lineRule="auto"/>
        <w:ind w:left="720"/>
        <w:rPr>
          <w:rFonts w:cstheme="minorHAnsi"/>
          <w:color w:val="FF0000"/>
        </w:rPr>
      </w:pPr>
    </w:p>
    <w:p w14:paraId="356AA724" w14:textId="77777777" w:rsidR="003F4AC5" w:rsidRDefault="003F4AC5" w:rsidP="001236B7">
      <w:pPr>
        <w:pStyle w:val="AralkYok"/>
        <w:spacing w:line="276" w:lineRule="auto"/>
        <w:ind w:left="720"/>
        <w:rPr>
          <w:rFonts w:cstheme="minorHAnsi"/>
          <w:color w:val="FF0000"/>
        </w:rPr>
      </w:pPr>
    </w:p>
    <w:p w14:paraId="69FED138" w14:textId="77777777" w:rsidR="003F4AC5" w:rsidRDefault="003F4AC5" w:rsidP="001236B7">
      <w:pPr>
        <w:pStyle w:val="AralkYok"/>
        <w:spacing w:line="276" w:lineRule="auto"/>
        <w:ind w:left="720"/>
        <w:rPr>
          <w:rFonts w:cstheme="minorHAnsi"/>
          <w:color w:val="FF0000"/>
        </w:rPr>
      </w:pPr>
    </w:p>
    <w:p w14:paraId="628F2E09" w14:textId="77777777" w:rsidR="003F4AC5" w:rsidRPr="001236B7" w:rsidRDefault="003F4AC5" w:rsidP="001236B7">
      <w:pPr>
        <w:pStyle w:val="AralkYok"/>
        <w:spacing w:line="276" w:lineRule="auto"/>
        <w:ind w:left="720"/>
        <w:rPr>
          <w:rFonts w:cstheme="minorHAnsi"/>
          <w:color w:val="FF0000"/>
        </w:rPr>
      </w:pPr>
    </w:p>
    <w:p w14:paraId="688876E5" w14:textId="2D4A5769" w:rsidR="004647BB" w:rsidRPr="00DF25D3" w:rsidRDefault="0024094B" w:rsidP="003F4AC5">
      <w:pPr>
        <w:pStyle w:val="AralkYok"/>
        <w:numPr>
          <w:ilvl w:val="0"/>
          <w:numId w:val="27"/>
        </w:numPr>
        <w:spacing w:line="360" w:lineRule="auto"/>
        <w:rPr>
          <w:b/>
          <w:bCs/>
        </w:rPr>
      </w:pPr>
      <w:r>
        <w:rPr>
          <w:b/>
          <w:bCs/>
        </w:rPr>
        <w:t>Virgülün</w:t>
      </w:r>
      <w:r w:rsidR="004647BB" w:rsidRPr="00DF25D3">
        <w:rPr>
          <w:b/>
          <w:bCs/>
        </w:rPr>
        <w:t xml:space="preserve"> aşağıdaki görevlerini örnek cümleler içinde gösteriniz.</w:t>
      </w:r>
      <w:r w:rsidR="004647BB">
        <w:rPr>
          <w:b/>
          <w:bCs/>
        </w:rPr>
        <w:t xml:space="preserve"> (1</w:t>
      </w:r>
      <w:r w:rsidR="003F4AC5">
        <w:rPr>
          <w:b/>
          <w:bCs/>
        </w:rPr>
        <w:t>0</w:t>
      </w:r>
      <w:r w:rsidR="004647BB">
        <w:rPr>
          <w:b/>
          <w:bCs/>
        </w:rPr>
        <w:t xml:space="preserve"> p)</w:t>
      </w:r>
    </w:p>
    <w:p w14:paraId="1DD2D9EB" w14:textId="77777777" w:rsidR="0024094B" w:rsidRDefault="0024094B" w:rsidP="003F4AC5">
      <w:pPr>
        <w:pStyle w:val="AralkYok"/>
        <w:numPr>
          <w:ilvl w:val="0"/>
          <w:numId w:val="29"/>
        </w:numPr>
        <w:spacing w:line="360" w:lineRule="auto"/>
      </w:pPr>
      <w:r w:rsidRPr="0024094B">
        <w:t>Birbiri ardınca sıralanan eş görevli kelime ve kelime gruplarının arasına konur</w:t>
      </w:r>
      <w:r>
        <w:t>.</w:t>
      </w:r>
    </w:p>
    <w:p w14:paraId="3A5DC776" w14:textId="77777777" w:rsidR="000A5638" w:rsidRPr="000A5638" w:rsidRDefault="000A5638" w:rsidP="000A5638">
      <w:pPr>
        <w:pStyle w:val="ListeParagraf"/>
        <w:spacing w:line="276"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20C773FD" w14:textId="77777777" w:rsidR="0024094B" w:rsidRDefault="0024094B" w:rsidP="003F4AC5">
      <w:pPr>
        <w:pStyle w:val="AralkYok"/>
        <w:numPr>
          <w:ilvl w:val="0"/>
          <w:numId w:val="29"/>
        </w:numPr>
        <w:spacing w:line="360" w:lineRule="auto"/>
      </w:pPr>
      <w:r w:rsidRPr="0024094B">
        <w:t>Sıralı cümleleri birbirinden ayırmak için konur</w:t>
      </w:r>
      <w:r>
        <w:t>.</w:t>
      </w:r>
    </w:p>
    <w:p w14:paraId="75292103" w14:textId="77777777" w:rsidR="000A5638" w:rsidRPr="000A5638" w:rsidRDefault="000A5638" w:rsidP="000A5638">
      <w:pPr>
        <w:pStyle w:val="ListeParagraf"/>
        <w:spacing w:line="276"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17123161" w14:textId="31646FFE" w:rsidR="004647BB" w:rsidRDefault="004647BB" w:rsidP="003F4AC5">
      <w:pPr>
        <w:pStyle w:val="AralkYok"/>
        <w:spacing w:line="360" w:lineRule="auto"/>
        <w:ind w:left="1428"/>
        <w:rPr>
          <w:color w:val="FF0000"/>
        </w:rPr>
      </w:pPr>
    </w:p>
    <w:p w14:paraId="66D57215" w14:textId="77777777" w:rsidR="0024094B" w:rsidRDefault="0024094B" w:rsidP="0024094B">
      <w:pPr>
        <w:pStyle w:val="AralkYok"/>
        <w:rPr>
          <w:color w:val="FF0000"/>
        </w:rPr>
      </w:pPr>
    </w:p>
    <w:p w14:paraId="0D24DCB7" w14:textId="77777777" w:rsidR="003F4AC5" w:rsidRDefault="003F4AC5" w:rsidP="0024094B">
      <w:pPr>
        <w:pStyle w:val="AralkYok"/>
        <w:rPr>
          <w:color w:val="FF0000"/>
        </w:rPr>
      </w:pPr>
    </w:p>
    <w:p w14:paraId="33C7ACE4" w14:textId="6CEC62CE" w:rsidR="0024094B" w:rsidRPr="003F4AC5" w:rsidRDefault="003F4AC5" w:rsidP="0024094B">
      <w:pPr>
        <w:pStyle w:val="AralkYok"/>
        <w:numPr>
          <w:ilvl w:val="0"/>
          <w:numId w:val="27"/>
        </w:numPr>
        <w:rPr>
          <w:b/>
          <w:bCs/>
        </w:rPr>
      </w:pPr>
      <w:r w:rsidRPr="003F4AC5">
        <w:rPr>
          <w:b/>
          <w:bCs/>
        </w:rPr>
        <w:t>Aşağıdaki cümlelerde büyük harflerin yazımıyla ilgili yapılan yanlışlıkları düzeltip cümleyi tekrar yazınız.</w:t>
      </w:r>
      <w:r>
        <w:rPr>
          <w:b/>
          <w:bCs/>
        </w:rPr>
        <w:t xml:space="preserve"> (10 puan)</w:t>
      </w:r>
    </w:p>
    <w:p w14:paraId="0BC7D8DA" w14:textId="77777777" w:rsidR="003F4AC5" w:rsidRPr="004647BB" w:rsidRDefault="003F4AC5" w:rsidP="003F4AC5">
      <w:pPr>
        <w:pStyle w:val="AralkYok"/>
        <w:ind w:left="720"/>
        <w:rPr>
          <w:color w:val="FF0000"/>
        </w:rPr>
      </w:pPr>
    </w:p>
    <w:p w14:paraId="3EEA1DE8" w14:textId="77777777" w:rsidR="003F4AC5" w:rsidRDefault="003F4AC5" w:rsidP="003F4AC5">
      <w:pPr>
        <w:pStyle w:val="AralkYok"/>
        <w:numPr>
          <w:ilvl w:val="0"/>
          <w:numId w:val="29"/>
        </w:numPr>
        <w:spacing w:line="360" w:lineRule="auto"/>
        <w:rPr>
          <w:rFonts w:cstheme="minorHAnsi"/>
        </w:rPr>
      </w:pPr>
      <w:r>
        <w:rPr>
          <w:rFonts w:cstheme="minorHAnsi"/>
        </w:rPr>
        <w:t>Kemal Amca mahallenin çocuklarına dondurma ısmarlayacak.</w:t>
      </w:r>
    </w:p>
    <w:p w14:paraId="1869FBEF" w14:textId="77777777" w:rsidR="000A5638" w:rsidRPr="000A5638" w:rsidRDefault="000A5638" w:rsidP="000A5638">
      <w:pPr>
        <w:pStyle w:val="ListeParagraf"/>
        <w:spacing w:line="276"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1452EEC2" w14:textId="77777777" w:rsidR="003F4AC5" w:rsidRDefault="003F4AC5" w:rsidP="003F4AC5">
      <w:pPr>
        <w:pStyle w:val="AralkYok"/>
        <w:numPr>
          <w:ilvl w:val="0"/>
          <w:numId w:val="29"/>
        </w:numPr>
        <w:spacing w:line="360" w:lineRule="auto"/>
        <w:rPr>
          <w:rFonts w:cstheme="minorHAnsi"/>
        </w:rPr>
      </w:pPr>
      <w:r>
        <w:rPr>
          <w:rFonts w:cstheme="minorHAnsi"/>
        </w:rPr>
        <w:t>Yarın Cumhuriyet mahallesindeki arkadaşlarla maç yapacağız.</w:t>
      </w:r>
    </w:p>
    <w:p w14:paraId="070BC6F7" w14:textId="77777777" w:rsidR="000A5638" w:rsidRPr="000A5638" w:rsidRDefault="000A5638" w:rsidP="000A5638">
      <w:pPr>
        <w:pStyle w:val="ListeParagraf"/>
        <w:spacing w:line="276" w:lineRule="auto"/>
        <w:ind w:left="1440"/>
        <w:rPr>
          <w:rFonts w:ascii="Calibri" w:hAnsi="Calibri" w:cs="Calibri"/>
          <w:b/>
          <w:bCs/>
        </w:rPr>
      </w:pPr>
      <w:r>
        <w:rPr>
          <w:noProof/>
          <w:color w:val="FF0000"/>
        </w:rPr>
        <w:t>. . . . . . . . .  . . . . . . . . . . . . .</w:t>
      </w:r>
      <w:r w:rsidRPr="000A5638">
        <w:rPr>
          <w:noProof/>
          <w:color w:val="FF0000"/>
        </w:rPr>
        <w:t xml:space="preserve"> </w:t>
      </w:r>
      <w:r>
        <w:rPr>
          <w:noProof/>
          <w:color w:val="FF0000"/>
        </w:rPr>
        <w:t>. . . . . . . . .  . . . . . . . . . . . . .</w:t>
      </w:r>
      <w:r w:rsidRPr="000A5638">
        <w:rPr>
          <w:noProof/>
          <w:color w:val="FF0000"/>
        </w:rPr>
        <w:t xml:space="preserve"> </w:t>
      </w:r>
      <w:r>
        <w:rPr>
          <w:noProof/>
          <w:color w:val="FF0000"/>
        </w:rPr>
        <w:t>. . . . . . . . .  . . . . . . . . . . . . .</w:t>
      </w:r>
    </w:p>
    <w:p w14:paraId="06822195" w14:textId="655B9FBB" w:rsidR="00153C43" w:rsidRDefault="003F4AC5" w:rsidP="003F4AC5">
      <w:pPr>
        <w:pStyle w:val="AralkYok"/>
        <w:spacing w:line="360" w:lineRule="auto"/>
        <w:ind w:left="1428"/>
        <w:rPr>
          <w:rFonts w:cstheme="minorHAnsi"/>
        </w:rPr>
      </w:pPr>
      <w:r w:rsidRPr="003F4AC5">
        <w:rPr>
          <w:rFonts w:cstheme="minorHAnsi"/>
          <w:color w:val="FF0000"/>
        </w:rPr>
        <w:tab/>
      </w:r>
      <w:r w:rsidR="00CA2CF3" w:rsidRPr="00E91FF0">
        <w:rPr>
          <w:rFonts w:cstheme="minorHAnsi"/>
        </w:rPr>
        <w:tab/>
      </w:r>
      <w:r w:rsidR="00CA2CF3"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00153C43">
        <w:rPr>
          <w:rFonts w:cstheme="minorHAnsi"/>
        </w:rPr>
        <w:tab/>
      </w: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62A456E4"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967A65" w:rsidRPr="00A415D2">
        <w:rPr>
          <w:noProof/>
          <w:color w:val="000000" w:themeColor="text1"/>
          <w:sz w:val="24"/>
        </w:rPr>
        <w:drawing>
          <wp:inline distT="0" distB="0" distL="0" distR="0" wp14:anchorId="385E1DDF" wp14:editId="0DACD785">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00967A65" w:rsidRPr="00967A65">
        <w:rPr>
          <w:rFonts w:cstheme="minorHAnsi"/>
          <w:sz w:val="32"/>
          <w:szCs w:val="32"/>
        </w:rPr>
        <w:t>bilalkis1</w:t>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297"/>
    <w:multiLevelType w:val="hybridMultilevel"/>
    <w:tmpl w:val="148C8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6313A8"/>
    <w:multiLevelType w:val="hybridMultilevel"/>
    <w:tmpl w:val="C414A894"/>
    <w:lvl w:ilvl="0" w:tplc="BD8AECEE">
      <w:start w:val="1"/>
      <w:numFmt w:val="decimal"/>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4D2C76"/>
    <w:multiLevelType w:val="hybridMultilevel"/>
    <w:tmpl w:val="DFAEB4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223570"/>
    <w:multiLevelType w:val="hybridMultilevel"/>
    <w:tmpl w:val="9C0E57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771D99"/>
    <w:multiLevelType w:val="hybridMultilevel"/>
    <w:tmpl w:val="66C64426"/>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CE17A58"/>
    <w:multiLevelType w:val="hybridMultilevel"/>
    <w:tmpl w:val="78B052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612513F"/>
    <w:multiLevelType w:val="hybridMultilevel"/>
    <w:tmpl w:val="555E4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4"/>
  </w:num>
  <w:num w:numId="2" w16cid:durableId="238828138">
    <w:abstractNumId w:val="15"/>
  </w:num>
  <w:num w:numId="3" w16cid:durableId="2000114358">
    <w:abstractNumId w:val="18"/>
  </w:num>
  <w:num w:numId="4" w16cid:durableId="1908150137">
    <w:abstractNumId w:val="9"/>
  </w:num>
  <w:num w:numId="5" w16cid:durableId="396588260">
    <w:abstractNumId w:val="6"/>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12"/>
  </w:num>
  <w:num w:numId="10" w16cid:durableId="1314288161">
    <w:abstractNumId w:val="2"/>
  </w:num>
  <w:num w:numId="11" w16cid:durableId="1966429270">
    <w:abstractNumId w:val="10"/>
  </w:num>
  <w:num w:numId="12" w16cid:durableId="1821851308">
    <w:abstractNumId w:val="23"/>
  </w:num>
  <w:num w:numId="13" w16cid:durableId="1860313248">
    <w:abstractNumId w:val="13"/>
  </w:num>
  <w:num w:numId="14" w16cid:durableId="199781355">
    <w:abstractNumId w:val="16"/>
  </w:num>
  <w:num w:numId="15" w16cid:durableId="1284385046">
    <w:abstractNumId w:val="21"/>
  </w:num>
  <w:num w:numId="16" w16cid:durableId="1835367411">
    <w:abstractNumId w:val="25"/>
  </w:num>
  <w:num w:numId="17" w16cid:durableId="277225712">
    <w:abstractNumId w:val="5"/>
  </w:num>
  <w:num w:numId="18" w16cid:durableId="1614704884">
    <w:abstractNumId w:val="1"/>
  </w:num>
  <w:num w:numId="19" w16cid:durableId="1491747261">
    <w:abstractNumId w:val="4"/>
  </w:num>
  <w:num w:numId="20" w16cid:durableId="593979080">
    <w:abstractNumId w:val="20"/>
  </w:num>
  <w:num w:numId="21" w16cid:durableId="309097574">
    <w:abstractNumId w:val="19"/>
  </w:num>
  <w:num w:numId="22" w16cid:durableId="817184598">
    <w:abstractNumId w:val="11"/>
  </w:num>
  <w:num w:numId="23" w16cid:durableId="199709433">
    <w:abstractNumId w:val="3"/>
  </w:num>
  <w:num w:numId="24" w16cid:durableId="702706300">
    <w:abstractNumId w:val="14"/>
  </w:num>
  <w:num w:numId="25" w16cid:durableId="1381052953">
    <w:abstractNumId w:val="7"/>
  </w:num>
  <w:num w:numId="26" w16cid:durableId="415977020">
    <w:abstractNumId w:val="22"/>
  </w:num>
  <w:num w:numId="27" w16cid:durableId="1069230349">
    <w:abstractNumId w:val="0"/>
  </w:num>
  <w:num w:numId="28" w16cid:durableId="1794785755">
    <w:abstractNumId w:val="8"/>
  </w:num>
  <w:num w:numId="29" w16cid:durableId="5902350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0A5638"/>
    <w:rsid w:val="001236B7"/>
    <w:rsid w:val="00153C43"/>
    <w:rsid w:val="00154AB7"/>
    <w:rsid w:val="0017315B"/>
    <w:rsid w:val="001735C8"/>
    <w:rsid w:val="00182FE7"/>
    <w:rsid w:val="001A5651"/>
    <w:rsid w:val="001E0172"/>
    <w:rsid w:val="001E6FE0"/>
    <w:rsid w:val="0024094B"/>
    <w:rsid w:val="00247A56"/>
    <w:rsid w:val="002526C8"/>
    <w:rsid w:val="00262A2C"/>
    <w:rsid w:val="002678B1"/>
    <w:rsid w:val="002D28C6"/>
    <w:rsid w:val="003167F4"/>
    <w:rsid w:val="00357D2E"/>
    <w:rsid w:val="0039605B"/>
    <w:rsid w:val="003B364D"/>
    <w:rsid w:val="003F0BA3"/>
    <w:rsid w:val="003F4AC5"/>
    <w:rsid w:val="00417777"/>
    <w:rsid w:val="00434543"/>
    <w:rsid w:val="004647BB"/>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97FC6"/>
    <w:rsid w:val="006C5A29"/>
    <w:rsid w:val="006D1353"/>
    <w:rsid w:val="006F397D"/>
    <w:rsid w:val="00724340"/>
    <w:rsid w:val="007858E7"/>
    <w:rsid w:val="007B0176"/>
    <w:rsid w:val="008137F7"/>
    <w:rsid w:val="00815128"/>
    <w:rsid w:val="00880158"/>
    <w:rsid w:val="008833CE"/>
    <w:rsid w:val="008F643E"/>
    <w:rsid w:val="00911000"/>
    <w:rsid w:val="00911095"/>
    <w:rsid w:val="00916B37"/>
    <w:rsid w:val="00933495"/>
    <w:rsid w:val="00934EFA"/>
    <w:rsid w:val="00952F53"/>
    <w:rsid w:val="00967A65"/>
    <w:rsid w:val="009821BB"/>
    <w:rsid w:val="0099436A"/>
    <w:rsid w:val="009F030F"/>
    <w:rsid w:val="00A06AC8"/>
    <w:rsid w:val="00A10AAE"/>
    <w:rsid w:val="00A15B68"/>
    <w:rsid w:val="00A16007"/>
    <w:rsid w:val="00A42DAF"/>
    <w:rsid w:val="00AB7C0A"/>
    <w:rsid w:val="00AF1F40"/>
    <w:rsid w:val="00B55F04"/>
    <w:rsid w:val="00B74EC1"/>
    <w:rsid w:val="00BC5C8F"/>
    <w:rsid w:val="00BF624D"/>
    <w:rsid w:val="00C374C5"/>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85076"/>
    <w:rsid w:val="00E91FF0"/>
    <w:rsid w:val="00EE2BC5"/>
    <w:rsid w:val="00F41028"/>
    <w:rsid w:val="00F4521A"/>
    <w:rsid w:val="00F515F4"/>
    <w:rsid w:val="00F51AEF"/>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 w:type="character" w:styleId="Gl">
    <w:name w:val="Strong"/>
    <w:basedOn w:val="VarsaylanParagrafYazTipi"/>
    <w:uiPriority w:val="22"/>
    <w:qFormat/>
    <w:rsid w:val="003F0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739</Words>
  <Characters>4214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74</cp:revision>
  <dcterms:created xsi:type="dcterms:W3CDTF">2023-10-13T09:18:00Z</dcterms:created>
  <dcterms:modified xsi:type="dcterms:W3CDTF">2025-03-09T13:38:00Z</dcterms:modified>
</cp:coreProperties>
</file>