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9863" w:type="dxa"/>
        <w:tblInd w:w="-284" w:type="dxa"/>
        <w:tblLook w:val="04A0" w:firstRow="1" w:lastRow="0" w:firstColumn="1" w:lastColumn="0" w:noHBand="0" w:noVBand="1"/>
      </w:tblPr>
      <w:tblGrid>
        <w:gridCol w:w="1500"/>
        <w:gridCol w:w="3821"/>
        <w:gridCol w:w="4542"/>
      </w:tblGrid>
      <w:tr w:rsidR="007F2F55" w14:paraId="1719A271" w14:textId="77777777" w:rsidTr="00576928">
        <w:tc>
          <w:tcPr>
            <w:tcW w:w="1500" w:type="dxa"/>
            <w:tcBorders>
              <w:top w:val="thinThickMediumGap" w:sz="24" w:space="0" w:color="C00000"/>
              <w:left w:val="thinThickMediumGap" w:sz="24" w:space="0" w:color="C00000"/>
              <w:bottom w:val="single" w:sz="4" w:space="0" w:color="FF00FF"/>
              <w:right w:val="single" w:sz="18" w:space="0" w:color="FFFF00"/>
            </w:tcBorders>
          </w:tcPr>
          <w:p w14:paraId="0E353766" w14:textId="7E5A08D2" w:rsidR="007F2F55" w:rsidRPr="00D16678" w:rsidRDefault="00332FD8" w:rsidP="00332FD8">
            <w:pPr>
              <w:ind w:right="-284"/>
              <w:jc w:val="center"/>
              <w:rPr>
                <w:rFonts w:ascii="Calibri" w:hAnsi="Calibri" w:cs="Calibri"/>
              </w:rPr>
            </w:pPr>
            <w:bookmarkStart w:id="0" w:name="_Hlk165014464"/>
            <w:r w:rsidRPr="009B459C">
              <w:rPr>
                <w:rFonts w:ascii="Calibri" w:hAnsi="Calibri" w:cs="Calibri"/>
                <w:b/>
                <w:bCs/>
                <w:color w:val="0B769F" w:themeColor="accent4" w:themeShade="BF"/>
              </w:rPr>
              <w:t xml:space="preserve">1. </w:t>
            </w:r>
            <w:r w:rsidR="007F2F55" w:rsidRPr="009B459C">
              <w:rPr>
                <w:rFonts w:ascii="Calibri" w:hAnsi="Calibri" w:cs="Calibri"/>
                <w:b/>
                <w:bCs/>
                <w:color w:val="0B769F" w:themeColor="accent4" w:themeShade="BF"/>
              </w:rPr>
              <w:t>BÖLÜM</w:t>
            </w:r>
          </w:p>
        </w:tc>
        <w:tc>
          <w:tcPr>
            <w:tcW w:w="8363" w:type="dxa"/>
            <w:gridSpan w:val="2"/>
            <w:tcBorders>
              <w:top w:val="thinThickMediumGap" w:sz="24" w:space="0" w:color="C00000"/>
              <w:left w:val="single" w:sz="18" w:space="0" w:color="FFFF00"/>
              <w:bottom w:val="single" w:sz="4" w:space="0" w:color="FF00FF"/>
              <w:right w:val="thinThickMediumGap" w:sz="24" w:space="0" w:color="C00000"/>
            </w:tcBorders>
            <w:shd w:val="clear" w:color="auto" w:fill="D9D9D9" w:themeFill="background1" w:themeFillShade="D9"/>
          </w:tcPr>
          <w:p w14:paraId="2A9AFE47" w14:textId="5F114CA2" w:rsidR="007F2F55" w:rsidRPr="00D16678" w:rsidRDefault="007F2F55" w:rsidP="00332FD8">
            <w:pPr>
              <w:ind w:right="-284"/>
              <w:jc w:val="center"/>
              <w:rPr>
                <w:rFonts w:ascii="Calibri" w:hAnsi="Calibri" w:cs="Calibri"/>
              </w:rPr>
            </w:pPr>
            <w:r w:rsidRPr="00D16678">
              <w:rPr>
                <w:rFonts w:ascii="Calibri" w:hAnsi="Calibri" w:cs="Calibri"/>
                <w:b/>
                <w:bCs/>
                <w:color w:val="7030A0"/>
              </w:rPr>
              <w:t>7-B SINIFI TÜRKÇE DERSİ GÜNLÜK PLANI</w:t>
            </w:r>
          </w:p>
        </w:tc>
      </w:tr>
      <w:tr w:rsidR="007F2F55" w14:paraId="0BFBD3F1"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4D7988D0" w14:textId="25DFB01E" w:rsidR="007F2F55" w:rsidRPr="007D3D9D" w:rsidRDefault="00A17797"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DERS</w:t>
            </w:r>
          </w:p>
        </w:tc>
        <w:tc>
          <w:tcPr>
            <w:tcW w:w="8363" w:type="dxa"/>
            <w:gridSpan w:val="2"/>
            <w:tcBorders>
              <w:top w:val="single" w:sz="4" w:space="0" w:color="FF00FF"/>
              <w:left w:val="single" w:sz="18" w:space="0" w:color="FFFF00"/>
              <w:bottom w:val="single" w:sz="4" w:space="0" w:color="FF00FF"/>
              <w:right w:val="thinThickMediumGap" w:sz="24" w:space="0" w:color="C00000"/>
            </w:tcBorders>
          </w:tcPr>
          <w:p w14:paraId="4A828381" w14:textId="3A7B6712" w:rsidR="007F2F55" w:rsidRPr="00436413" w:rsidRDefault="00D70408" w:rsidP="009B459C">
            <w:pPr>
              <w:ind w:right="-284"/>
              <w:jc w:val="center"/>
              <w:rPr>
                <w:rFonts w:ascii="Calibri" w:hAnsi="Calibri" w:cs="Calibri"/>
                <w:b/>
                <w:bCs/>
                <w:color w:val="66FF33"/>
              </w:rPr>
            </w:pPr>
            <w:r w:rsidRPr="00436413">
              <w:rPr>
                <w:rFonts w:ascii="Calibri" w:hAnsi="Calibri" w:cs="Calibri"/>
                <w:b/>
                <w:bCs/>
                <w:color w:val="FF00FF"/>
              </w:rPr>
              <w:t>T Ü R K Ç E</w:t>
            </w:r>
          </w:p>
        </w:tc>
      </w:tr>
      <w:tr w:rsidR="007F2F55" w14:paraId="1A8C3EA5"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56FE837D" w14:textId="6DE71C79" w:rsidR="007F2F55" w:rsidRPr="007D3D9D" w:rsidRDefault="00A17797"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SINIF</w:t>
            </w:r>
          </w:p>
        </w:tc>
        <w:tc>
          <w:tcPr>
            <w:tcW w:w="8363" w:type="dxa"/>
            <w:gridSpan w:val="2"/>
            <w:tcBorders>
              <w:top w:val="single" w:sz="4" w:space="0" w:color="FF00FF"/>
              <w:left w:val="single" w:sz="18" w:space="0" w:color="FFFF00"/>
              <w:bottom w:val="single" w:sz="4" w:space="0" w:color="FF00FF"/>
              <w:right w:val="thinThickMediumGap" w:sz="24" w:space="0" w:color="C00000"/>
            </w:tcBorders>
            <w:shd w:val="clear" w:color="auto" w:fill="D9D9D9" w:themeFill="background1" w:themeFillShade="D9"/>
          </w:tcPr>
          <w:p w14:paraId="7D07426D" w14:textId="3B0BFA35" w:rsidR="007F2F55" w:rsidRPr="00D41200" w:rsidRDefault="00D70408" w:rsidP="009B459C">
            <w:pPr>
              <w:ind w:right="-284"/>
              <w:jc w:val="center"/>
              <w:rPr>
                <w:rFonts w:ascii="Calibri" w:hAnsi="Calibri" w:cs="Calibri"/>
                <w:b/>
                <w:bCs/>
              </w:rPr>
            </w:pPr>
            <w:r w:rsidRPr="00AF2A65">
              <w:rPr>
                <w:rFonts w:ascii="Calibri" w:hAnsi="Calibri" w:cs="Calibri"/>
                <w:b/>
                <w:bCs/>
                <w:color w:val="002060"/>
              </w:rPr>
              <w:t>7</w:t>
            </w:r>
            <w:r w:rsidR="00D41200" w:rsidRPr="00AF2A65">
              <w:rPr>
                <w:rFonts w:ascii="Calibri" w:hAnsi="Calibri" w:cs="Calibri"/>
                <w:b/>
                <w:bCs/>
                <w:color w:val="002060"/>
              </w:rPr>
              <w:t>-</w:t>
            </w:r>
            <w:r w:rsidR="00AF2A65" w:rsidRPr="00AF2A65">
              <w:rPr>
                <w:rFonts w:ascii="Calibri" w:hAnsi="Calibri" w:cs="Calibri"/>
                <w:b/>
                <w:bCs/>
                <w:color w:val="002060"/>
              </w:rPr>
              <w:t>B</w:t>
            </w:r>
          </w:p>
        </w:tc>
      </w:tr>
      <w:tr w:rsidR="0032574B" w14:paraId="448307F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14BFAEA" w14:textId="1F031E3B"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ÜNİTE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AE5949D" w14:textId="09B4A22A" w:rsidR="0032574B" w:rsidRPr="00D16678" w:rsidRDefault="008458DE" w:rsidP="0032574B">
            <w:pPr>
              <w:ind w:right="-284"/>
              <w:jc w:val="center"/>
              <w:rPr>
                <w:rFonts w:ascii="Calibri" w:hAnsi="Calibri" w:cs="Calibri"/>
              </w:rPr>
            </w:pPr>
            <w:r w:rsidRPr="00F1436E">
              <w:rPr>
                <w:b/>
                <w:color w:val="00B050"/>
              </w:rPr>
              <w:t>MİLLİ MÜCADELE VE ATATÜRK</w:t>
            </w:r>
          </w:p>
        </w:tc>
      </w:tr>
      <w:tr w:rsidR="0032574B" w14:paraId="0D1B05C9"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71D4E8F7" w14:textId="42F0BC48"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KONU</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0FFA36F5" w14:textId="14FE313F" w:rsidR="0032574B" w:rsidRPr="00100B47" w:rsidRDefault="00792BC1" w:rsidP="00172DCE">
            <w:pPr>
              <w:ind w:right="-284"/>
              <w:jc w:val="center"/>
              <w:rPr>
                <w:rFonts w:ascii="Calibri" w:hAnsi="Calibri" w:cs="Calibri"/>
                <w:b/>
                <w:bCs/>
                <w:color w:val="FF0000"/>
              </w:rPr>
            </w:pPr>
            <w:r w:rsidRPr="00100B47">
              <w:rPr>
                <w:rFonts w:ascii="Calibri" w:hAnsi="Calibri" w:cs="Calibri"/>
                <w:b/>
                <w:bCs/>
                <w:color w:val="FF0000"/>
              </w:rPr>
              <w:t>GAZİ MUSTAFA KEMAL ATATÜRK</w:t>
            </w:r>
          </w:p>
        </w:tc>
      </w:tr>
      <w:tr w:rsidR="0032574B" w14:paraId="00FA36B5"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60B9AD02" w14:textId="310AA116"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SÜRE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4E2F2062" w14:textId="61A12CA2" w:rsidR="0032574B" w:rsidRPr="00D16678" w:rsidRDefault="0032574B" w:rsidP="0032574B">
            <w:pPr>
              <w:ind w:right="-284"/>
              <w:jc w:val="center"/>
              <w:rPr>
                <w:rFonts w:ascii="Calibri" w:hAnsi="Calibri" w:cs="Calibri"/>
              </w:rPr>
            </w:pPr>
            <w:r>
              <w:rPr>
                <w:b/>
                <w:bCs/>
              </w:rPr>
              <w:t>5</w:t>
            </w:r>
            <w:r w:rsidRPr="0079041F">
              <w:rPr>
                <w:b/>
                <w:bCs/>
              </w:rPr>
              <w:t xml:space="preserve"> Ders saati</w:t>
            </w:r>
          </w:p>
        </w:tc>
      </w:tr>
      <w:tr w:rsidR="0032574B" w14:paraId="0756D23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A116ED6" w14:textId="431A0EA8"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TARİH</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29D5BA3F" w14:textId="23C99155" w:rsidR="0032574B" w:rsidRPr="00874204" w:rsidRDefault="00E2675B" w:rsidP="0032574B">
            <w:pPr>
              <w:ind w:right="-284"/>
              <w:jc w:val="center"/>
              <w:rPr>
                <w:rFonts w:ascii="Calibri" w:hAnsi="Calibri" w:cs="Calibri"/>
                <w:color w:val="CC0066"/>
              </w:rPr>
            </w:pPr>
            <w:r>
              <w:rPr>
                <w:b/>
                <w:bCs/>
                <w:color w:val="CC0066"/>
              </w:rPr>
              <w:t>21/25</w:t>
            </w:r>
            <w:r w:rsidR="00AC0050" w:rsidRPr="00874204">
              <w:rPr>
                <w:b/>
                <w:bCs/>
                <w:color w:val="CC0066"/>
              </w:rPr>
              <w:t>-</w:t>
            </w:r>
            <w:r w:rsidR="0085126A">
              <w:rPr>
                <w:b/>
                <w:bCs/>
                <w:color w:val="CC0066"/>
              </w:rPr>
              <w:t>X</w:t>
            </w:r>
            <w:r w:rsidR="00DF1083" w:rsidRPr="00874204">
              <w:rPr>
                <w:b/>
                <w:bCs/>
                <w:color w:val="CC0066"/>
              </w:rPr>
              <w:t>-</w:t>
            </w:r>
            <w:r w:rsidR="00364C9E" w:rsidRPr="00874204">
              <w:rPr>
                <w:b/>
                <w:bCs/>
                <w:color w:val="CC0066"/>
              </w:rPr>
              <w:t>2024</w:t>
            </w:r>
          </w:p>
        </w:tc>
      </w:tr>
      <w:tr w:rsidR="007F2F55" w14:paraId="6D3CD6BE"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28CABF6A" w14:textId="6CE1B507" w:rsidR="007F2F55" w:rsidRPr="00D16678" w:rsidRDefault="009152AD" w:rsidP="00A17797">
            <w:pPr>
              <w:ind w:right="-284"/>
              <w:jc w:val="center"/>
              <w:rPr>
                <w:rFonts w:ascii="Calibri" w:hAnsi="Calibri" w:cs="Calibri"/>
                <w:b/>
                <w:bCs/>
                <w:color w:val="FF00FF"/>
              </w:rPr>
            </w:pPr>
            <w:r w:rsidRPr="009B459C">
              <w:rPr>
                <w:rFonts w:ascii="Calibri" w:hAnsi="Calibri" w:cs="Calibri"/>
                <w:b/>
                <w:bCs/>
                <w:color w:val="0B769F" w:themeColor="accent4" w:themeShade="BF"/>
              </w:rPr>
              <w:t xml:space="preserve">2. BÖLÜM </w:t>
            </w:r>
          </w:p>
        </w:tc>
        <w:tc>
          <w:tcPr>
            <w:tcW w:w="8363" w:type="dxa"/>
            <w:gridSpan w:val="2"/>
            <w:tcBorders>
              <w:top w:val="single" w:sz="4" w:space="0" w:color="FF00FF"/>
              <w:left w:val="single" w:sz="18" w:space="0" w:color="FFFF00"/>
              <w:bottom w:val="single" w:sz="4" w:space="0" w:color="FF00FF"/>
              <w:right w:val="thinThickMediumGap" w:sz="24" w:space="0" w:color="C00000"/>
            </w:tcBorders>
          </w:tcPr>
          <w:p w14:paraId="051E0F47" w14:textId="457F1623" w:rsidR="007F2F55" w:rsidRPr="009B459C" w:rsidRDefault="009152AD" w:rsidP="009152AD">
            <w:pPr>
              <w:ind w:right="-284"/>
              <w:jc w:val="center"/>
              <w:rPr>
                <w:rFonts w:ascii="Calibri" w:hAnsi="Calibri" w:cs="Calibri"/>
                <w:b/>
                <w:bCs/>
              </w:rPr>
            </w:pPr>
            <w:r w:rsidRPr="009B459C">
              <w:rPr>
                <w:rFonts w:ascii="Calibri" w:hAnsi="Calibri" w:cs="Calibri"/>
                <w:b/>
                <w:bCs/>
                <w:color w:val="0B769F" w:themeColor="accent4" w:themeShade="BF"/>
              </w:rPr>
              <w:t>KAZANIMLAR</w:t>
            </w:r>
          </w:p>
        </w:tc>
      </w:tr>
      <w:bookmarkEnd w:id="0"/>
      <w:tr w:rsidR="007F2F55" w14:paraId="33F9B22C"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4D9A06BD" w14:textId="54E12F6C" w:rsidR="007F2F55" w:rsidRPr="007D3D9D" w:rsidRDefault="00041623"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KAZANIMLAR</w:t>
            </w:r>
          </w:p>
        </w:tc>
        <w:tc>
          <w:tcPr>
            <w:tcW w:w="8363" w:type="dxa"/>
            <w:gridSpan w:val="2"/>
            <w:tcBorders>
              <w:top w:val="single" w:sz="4" w:space="0" w:color="FF00FF"/>
              <w:left w:val="single" w:sz="18" w:space="0" w:color="FFFF00"/>
              <w:bottom w:val="single" w:sz="4" w:space="0" w:color="FF00FF"/>
              <w:right w:val="thinThickMediumGap" w:sz="24" w:space="0" w:color="C00000"/>
            </w:tcBorders>
          </w:tcPr>
          <w:p w14:paraId="59147132" w14:textId="77777777" w:rsidR="00806A07" w:rsidRPr="0005131F" w:rsidRDefault="00806A07" w:rsidP="00806A07">
            <w:pPr>
              <w:shd w:val="clear" w:color="auto" w:fill="FFFFFF"/>
              <w:rPr>
                <w:rFonts w:ascii="Calibri" w:hAnsi="Calibri" w:cs="Calibri"/>
                <w:sz w:val="24"/>
                <w:szCs w:val="24"/>
              </w:rPr>
            </w:pPr>
            <w:r w:rsidRPr="00260985">
              <w:rPr>
                <w:rFonts w:ascii="Calibri" w:hAnsi="Calibri" w:cs="Calibri"/>
              </w:rPr>
              <w:t>T</w:t>
            </w:r>
            <w:r w:rsidRPr="0005131F">
              <w:rPr>
                <w:rFonts w:ascii="Calibri" w:hAnsi="Calibri" w:cs="Calibri"/>
                <w:sz w:val="24"/>
                <w:szCs w:val="24"/>
              </w:rPr>
              <w:t xml:space="preserve">.7.3.1. Noktalama işaretlerine dikkat ederek sesli ve sessiz okur. </w:t>
            </w:r>
          </w:p>
          <w:p w14:paraId="00477B90" w14:textId="77777777" w:rsidR="00806A07" w:rsidRPr="0005131F" w:rsidRDefault="00806A07" w:rsidP="00806A07">
            <w:pPr>
              <w:shd w:val="clear" w:color="auto" w:fill="FFFFFF"/>
              <w:rPr>
                <w:rFonts w:ascii="Calibri" w:hAnsi="Calibri" w:cs="Calibri"/>
                <w:sz w:val="24"/>
                <w:szCs w:val="24"/>
              </w:rPr>
            </w:pPr>
            <w:r w:rsidRPr="0005131F">
              <w:rPr>
                <w:rFonts w:ascii="Calibri" w:hAnsi="Calibri" w:cs="Calibri"/>
                <w:sz w:val="24"/>
                <w:szCs w:val="24"/>
              </w:rPr>
              <w:t>T.7.3.5. Bağlamdan hareketle bilmediği kelime ve kelime gruplarının anlamını tahmin eder.</w:t>
            </w:r>
          </w:p>
          <w:p w14:paraId="515BE21B" w14:textId="77777777" w:rsidR="00806A07" w:rsidRPr="0005131F" w:rsidRDefault="00806A07" w:rsidP="00806A07">
            <w:pPr>
              <w:shd w:val="clear" w:color="auto" w:fill="FFFFFF"/>
              <w:rPr>
                <w:rFonts w:ascii="Calibri" w:hAnsi="Calibri" w:cs="Calibri"/>
                <w:sz w:val="24"/>
                <w:szCs w:val="24"/>
              </w:rPr>
            </w:pPr>
            <w:r w:rsidRPr="0005131F">
              <w:rPr>
                <w:rFonts w:ascii="Calibri" w:hAnsi="Calibri" w:cs="Calibri"/>
                <w:sz w:val="24"/>
                <w:szCs w:val="24"/>
              </w:rPr>
              <w:t>T.7.3.17. Metnin ana fikrini/ana duygusunu belirler.</w:t>
            </w:r>
          </w:p>
          <w:p w14:paraId="4CFE18C0" w14:textId="77777777" w:rsidR="00806A07" w:rsidRPr="0005131F" w:rsidRDefault="00806A07" w:rsidP="00806A07">
            <w:pPr>
              <w:shd w:val="clear" w:color="auto" w:fill="FFFFFF"/>
              <w:rPr>
                <w:rFonts w:ascii="Calibri" w:hAnsi="Calibri" w:cs="Calibri"/>
                <w:sz w:val="24"/>
                <w:szCs w:val="24"/>
              </w:rPr>
            </w:pPr>
            <w:r w:rsidRPr="0005131F">
              <w:rPr>
                <w:rFonts w:ascii="Calibri" w:hAnsi="Calibri" w:cs="Calibri"/>
                <w:sz w:val="24"/>
                <w:szCs w:val="24"/>
              </w:rPr>
              <w:t>T.7.3.18. Metindeki yardımcı fikirleri belirler.                                                                                                                              T.7.3.19. Metinle ilgili soruları cevaplar.</w:t>
            </w:r>
          </w:p>
          <w:p w14:paraId="5F7A8ECF" w14:textId="77777777" w:rsidR="004B0E01" w:rsidRPr="0005131F" w:rsidRDefault="00806A07" w:rsidP="00806A07">
            <w:pPr>
              <w:rPr>
                <w:rFonts w:ascii="Calibri" w:eastAsia="Times New Roman" w:hAnsi="Calibri" w:cs="Calibri"/>
                <w:kern w:val="0"/>
                <w:sz w:val="24"/>
                <w:szCs w:val="24"/>
                <w:lang w:eastAsia="tr-TR"/>
                <w14:ligatures w14:val="none"/>
              </w:rPr>
            </w:pPr>
            <w:r w:rsidRPr="0005131F">
              <w:rPr>
                <w:rFonts w:ascii="Calibri" w:hAnsi="Calibri" w:cs="Calibri"/>
                <w:sz w:val="24"/>
                <w:szCs w:val="24"/>
              </w:rPr>
              <w:t>T.7.3.28. Okudukları ile ilgili çıkarımlar</w:t>
            </w:r>
            <w:r w:rsidR="0078393B" w:rsidRPr="0005131F">
              <w:rPr>
                <w:rFonts w:ascii="Calibri" w:eastAsia="Times New Roman" w:hAnsi="Calibri" w:cs="Calibri"/>
                <w:kern w:val="0"/>
                <w:sz w:val="24"/>
                <w:szCs w:val="24"/>
                <w:lang w:eastAsia="tr-TR"/>
                <w14:ligatures w14:val="none"/>
              </w:rPr>
              <w:t>.</w:t>
            </w:r>
          </w:p>
          <w:p w14:paraId="086F36C3" w14:textId="77777777" w:rsidR="0071278C" w:rsidRPr="0071278C" w:rsidRDefault="0071278C" w:rsidP="0071278C">
            <w:pPr>
              <w:rPr>
                <w:rFonts w:ascii="Calibri" w:eastAsia="Times New Roman" w:hAnsi="Calibri" w:cs="Calibri"/>
                <w:color w:val="000000"/>
                <w:kern w:val="0"/>
                <w:sz w:val="24"/>
                <w:szCs w:val="24"/>
                <w:lang w:eastAsia="tr-TR"/>
                <w14:ligatures w14:val="none"/>
              </w:rPr>
            </w:pPr>
            <w:r w:rsidRPr="0071278C">
              <w:rPr>
                <w:rFonts w:ascii="Calibri" w:eastAsia="Times New Roman" w:hAnsi="Calibri" w:cs="Calibri"/>
                <w:color w:val="000000"/>
                <w:kern w:val="0"/>
                <w:sz w:val="24"/>
                <w:szCs w:val="24"/>
                <w:lang w:eastAsia="tr-TR"/>
                <w14:ligatures w14:val="none"/>
              </w:rPr>
              <w:t>T.7.4.4. Yazma stratejilerini uygular.</w:t>
            </w:r>
          </w:p>
          <w:p w14:paraId="3E63BBF2" w14:textId="77777777" w:rsidR="00DB4070" w:rsidRPr="0005131F" w:rsidRDefault="0071278C" w:rsidP="0071278C">
            <w:pPr>
              <w:rPr>
                <w:rFonts w:ascii="Calibri" w:eastAsia="Times New Roman" w:hAnsi="Calibri" w:cs="Calibri"/>
                <w:color w:val="000000"/>
                <w:kern w:val="0"/>
                <w:sz w:val="24"/>
                <w:szCs w:val="24"/>
                <w:lang w:eastAsia="tr-TR"/>
                <w14:ligatures w14:val="none"/>
              </w:rPr>
            </w:pPr>
            <w:r w:rsidRPr="0005131F">
              <w:rPr>
                <w:rFonts w:ascii="Calibri" w:eastAsia="Times New Roman" w:hAnsi="Calibri" w:cs="Calibri"/>
                <w:color w:val="000000"/>
                <w:kern w:val="0"/>
                <w:sz w:val="24"/>
                <w:szCs w:val="24"/>
                <w:lang w:eastAsia="tr-TR"/>
                <w14:ligatures w14:val="none"/>
              </w:rPr>
              <w:t>T.7.4.17. Yazdıklarını paylaşır.</w:t>
            </w:r>
          </w:p>
          <w:p w14:paraId="29015A80" w14:textId="1EE12EB9" w:rsidR="0071278C" w:rsidRPr="00260985" w:rsidRDefault="00BD4A51" w:rsidP="0071278C">
            <w:pPr>
              <w:rPr>
                <w:rFonts w:ascii="Times New Roman" w:eastAsia="Times New Roman" w:hAnsi="Times New Roman" w:cs="Times New Roman"/>
                <w:i/>
                <w:iCs/>
                <w:kern w:val="0"/>
                <w:sz w:val="20"/>
                <w:szCs w:val="20"/>
                <w:lang w:eastAsia="tr-TR"/>
                <w14:ligatures w14:val="none"/>
              </w:rPr>
            </w:pPr>
            <w:r w:rsidRPr="0005131F">
              <w:rPr>
                <w:rFonts w:ascii="Calibri" w:eastAsia="Times New Roman" w:hAnsi="Calibri" w:cs="Calibri"/>
                <w:i/>
                <w:iCs/>
                <w:color w:val="FF0000"/>
                <w:kern w:val="0"/>
                <w:sz w:val="24"/>
                <w:szCs w:val="24"/>
                <w:lang w:eastAsia="tr-TR"/>
                <w14:ligatures w14:val="none"/>
              </w:rPr>
              <w:t>Atatürk’ün millî ahlak konusundaki görüşlerini açıklar</w:t>
            </w:r>
          </w:p>
        </w:tc>
      </w:tr>
      <w:tr w:rsidR="008E4472" w14:paraId="35D8B133"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0D351B61" w14:textId="2033CC01" w:rsidR="008E4472" w:rsidRPr="007D3D9D" w:rsidRDefault="008E4472" w:rsidP="008E4472">
            <w:pPr>
              <w:ind w:right="-284"/>
              <w:jc w:val="center"/>
              <w:rPr>
                <w:rFonts w:ascii="Calibri" w:hAnsi="Calibri" w:cs="Calibri"/>
                <w:b/>
                <w:bCs/>
                <w:color w:val="77206D" w:themeColor="accent5" w:themeShade="BF"/>
                <w:sz w:val="18"/>
                <w:szCs w:val="18"/>
              </w:rPr>
            </w:pPr>
            <w:r w:rsidRPr="007D3D9D">
              <w:rPr>
                <w:rFonts w:ascii="Calibri" w:hAnsi="Calibri" w:cs="Calibri"/>
                <w:b/>
                <w:bCs/>
                <w:color w:val="77206D" w:themeColor="accent5" w:themeShade="BF"/>
                <w:sz w:val="18"/>
                <w:szCs w:val="18"/>
              </w:rPr>
              <w:t>YÖNTEM VE TEKNİKLER</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vAlign w:val="center"/>
          </w:tcPr>
          <w:p w14:paraId="31DA5397" w14:textId="138D548A" w:rsidR="003C11B8" w:rsidRPr="003C11B8" w:rsidRDefault="003C11B8" w:rsidP="00B37C79">
            <w:pPr>
              <w:jc w:val="center"/>
              <w:rPr>
                <w:rFonts w:ascii="Calibri" w:eastAsia="Times New Roman" w:hAnsi="Calibri" w:cs="Calibri"/>
                <w:b/>
                <w:bCs/>
                <w:kern w:val="0"/>
                <w:lang w:eastAsia="tr-TR"/>
                <w14:ligatures w14:val="none"/>
              </w:rPr>
            </w:pPr>
            <w:r w:rsidRPr="003C11B8">
              <w:rPr>
                <w:rFonts w:ascii="Calibri" w:eastAsia="Times New Roman" w:hAnsi="Calibri" w:cs="Calibri"/>
                <w:b/>
                <w:bCs/>
                <w:kern w:val="0"/>
                <w:lang w:eastAsia="tr-TR"/>
                <w14:ligatures w14:val="none"/>
              </w:rPr>
              <w:t>Sesli/sessiz okuma</w:t>
            </w:r>
            <w:r>
              <w:rPr>
                <w:rFonts w:ascii="Calibri" w:eastAsia="Times New Roman" w:hAnsi="Calibri" w:cs="Calibri"/>
                <w:b/>
                <w:bCs/>
                <w:kern w:val="0"/>
                <w:lang w:eastAsia="tr-TR"/>
                <w14:ligatures w14:val="none"/>
              </w:rPr>
              <w:t xml:space="preserve">, </w:t>
            </w:r>
            <w:r w:rsidRPr="003C11B8">
              <w:rPr>
                <w:rFonts w:ascii="Calibri" w:eastAsia="Times New Roman" w:hAnsi="Calibri" w:cs="Calibri"/>
                <w:b/>
                <w:bCs/>
                <w:kern w:val="0"/>
                <w:lang w:eastAsia="tr-TR"/>
                <w14:ligatures w14:val="none"/>
              </w:rPr>
              <w:t>Eşleştirme</w:t>
            </w:r>
            <w:r>
              <w:rPr>
                <w:rFonts w:ascii="Calibri" w:eastAsia="Times New Roman" w:hAnsi="Calibri" w:cs="Calibri"/>
                <w:b/>
                <w:bCs/>
                <w:kern w:val="0"/>
                <w:lang w:eastAsia="tr-TR"/>
                <w14:ligatures w14:val="none"/>
              </w:rPr>
              <w:t xml:space="preserve">, </w:t>
            </w:r>
            <w:r w:rsidRPr="003C11B8">
              <w:rPr>
                <w:rFonts w:ascii="Calibri" w:eastAsia="Times New Roman" w:hAnsi="Calibri" w:cs="Calibri"/>
                <w:b/>
                <w:bCs/>
                <w:kern w:val="0"/>
                <w:lang w:eastAsia="tr-TR"/>
                <w14:ligatures w14:val="none"/>
              </w:rPr>
              <w:t>Güdümlü konuşma</w:t>
            </w:r>
            <w:r>
              <w:rPr>
                <w:rFonts w:ascii="Calibri" w:eastAsia="Times New Roman" w:hAnsi="Calibri" w:cs="Calibri"/>
                <w:b/>
                <w:bCs/>
                <w:kern w:val="0"/>
                <w:lang w:eastAsia="tr-TR"/>
                <w14:ligatures w14:val="none"/>
              </w:rPr>
              <w:t>,</w:t>
            </w:r>
          </w:p>
          <w:p w14:paraId="4968001A" w14:textId="1FC59B8D" w:rsidR="008E4472" w:rsidRPr="003C11B8" w:rsidRDefault="003C11B8" w:rsidP="00B37C79">
            <w:pPr>
              <w:ind w:left="70"/>
              <w:jc w:val="center"/>
              <w:rPr>
                <w:rFonts w:ascii="Calibri" w:eastAsia="Times New Roman" w:hAnsi="Calibri" w:cs="Calibri"/>
                <w:kern w:val="0"/>
                <w:lang w:eastAsia="tr-TR"/>
                <w14:ligatures w14:val="none"/>
              </w:rPr>
            </w:pPr>
            <w:r w:rsidRPr="003C11B8">
              <w:rPr>
                <w:rFonts w:ascii="Calibri" w:eastAsia="Times New Roman" w:hAnsi="Calibri" w:cs="Calibri"/>
                <w:b/>
                <w:bCs/>
                <w:kern w:val="0"/>
                <w:lang w:eastAsia="tr-TR"/>
                <w14:ligatures w14:val="none"/>
              </w:rPr>
              <w:t>Bir metinden hareketle yazma</w:t>
            </w:r>
          </w:p>
        </w:tc>
      </w:tr>
      <w:tr w:rsidR="008E4472" w14:paraId="61FA19E7"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5512BD81" w14:textId="72170C05" w:rsidR="008E4472" w:rsidRPr="007D3D9D" w:rsidRDefault="008E4472" w:rsidP="008E4472">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ARAÇ GEREÇ</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4AFCDEBF" w14:textId="30AF39F7" w:rsidR="008E4472" w:rsidRPr="00B37C79" w:rsidRDefault="008E4472" w:rsidP="00CC58FE">
            <w:pPr>
              <w:ind w:right="-284"/>
              <w:jc w:val="center"/>
              <w:rPr>
                <w:rFonts w:ascii="Calibri" w:hAnsi="Calibri" w:cs="Calibri"/>
              </w:rPr>
            </w:pPr>
            <w:r w:rsidRPr="00B37C79">
              <w:rPr>
                <w:rFonts w:ascii="Calibri" w:hAnsi="Calibri" w:cs="Calibri"/>
                <w:b/>
                <w:bCs/>
              </w:rPr>
              <w:t xml:space="preserve">Ders Kitabı, Eba, Türkçe sözlük, atasözleri ve deyimler sözlüğü, gazete kupürleri, dergiler, akıllı tahta </w:t>
            </w:r>
            <w:proofErr w:type="spellStart"/>
            <w:r w:rsidRPr="00B37C79">
              <w:rPr>
                <w:rFonts w:ascii="Calibri" w:hAnsi="Calibri" w:cs="Calibri"/>
                <w:b/>
                <w:bCs/>
              </w:rPr>
              <w:t>vb</w:t>
            </w:r>
            <w:proofErr w:type="spellEnd"/>
          </w:p>
        </w:tc>
      </w:tr>
      <w:tr w:rsidR="007F2F55" w14:paraId="3318E956"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52C0AEEC" w14:textId="63B8837C" w:rsidR="007F2F55" w:rsidRPr="007D3D9D" w:rsidRDefault="00100ECC" w:rsidP="00A17797">
            <w:pPr>
              <w:ind w:right="-284"/>
              <w:jc w:val="center"/>
              <w:rPr>
                <w:rFonts w:ascii="Calibri" w:hAnsi="Calibri" w:cs="Calibri"/>
                <w:b/>
                <w:bCs/>
                <w:color w:val="77206D" w:themeColor="accent5" w:themeShade="BF"/>
                <w:sz w:val="18"/>
                <w:szCs w:val="18"/>
              </w:rPr>
            </w:pPr>
            <w:r w:rsidRPr="007D3D9D">
              <w:rPr>
                <w:rFonts w:ascii="Calibri" w:hAnsi="Calibri" w:cs="Calibri"/>
                <w:b/>
                <w:bCs/>
                <w:color w:val="77206D" w:themeColor="accent5" w:themeShade="BF"/>
                <w:sz w:val="18"/>
                <w:szCs w:val="18"/>
              </w:rPr>
              <w:t>ÖĞRENME ÖĞRETME</w:t>
            </w:r>
          </w:p>
        </w:tc>
        <w:tc>
          <w:tcPr>
            <w:tcW w:w="8363" w:type="dxa"/>
            <w:gridSpan w:val="2"/>
            <w:tcBorders>
              <w:top w:val="single" w:sz="4" w:space="0" w:color="FF00FF"/>
              <w:left w:val="single" w:sz="18" w:space="0" w:color="FFFF00"/>
              <w:bottom w:val="single" w:sz="4" w:space="0" w:color="FF00FF"/>
              <w:right w:val="thinThickMediumGap" w:sz="24" w:space="0" w:color="C00000"/>
            </w:tcBorders>
          </w:tcPr>
          <w:p w14:paraId="5D98209E" w14:textId="77777777" w:rsidR="00F134F6" w:rsidRPr="0005131F" w:rsidRDefault="00774047" w:rsidP="002B5FA5">
            <w:pPr>
              <w:ind w:right="-284"/>
              <w:rPr>
                <w:rFonts w:ascii="Calibri" w:hAnsi="Calibri" w:cs="Calibri"/>
                <w:color w:val="0D0D0D" w:themeColor="text1" w:themeTint="F2"/>
                <w:sz w:val="24"/>
                <w:szCs w:val="24"/>
              </w:rPr>
            </w:pPr>
            <w:r w:rsidRPr="0005131F">
              <w:rPr>
                <w:rFonts w:ascii="Calibri" w:hAnsi="Calibri" w:cs="Calibri"/>
                <w:color w:val="0D0D0D" w:themeColor="text1" w:themeTint="F2"/>
                <w:sz w:val="24"/>
                <w:szCs w:val="24"/>
              </w:rPr>
              <w:t xml:space="preserve"> Atatürk’ün çocuklar ile ilgili anılarından birisi anlatılarak derse başlanacak.</w:t>
            </w:r>
            <w:r w:rsidR="0014124B" w:rsidRPr="0005131F">
              <w:rPr>
                <w:rFonts w:ascii="Calibri" w:hAnsi="Calibri" w:cs="Calibri"/>
                <w:color w:val="0D0D0D" w:themeColor="text1" w:themeTint="F2"/>
                <w:sz w:val="24"/>
                <w:szCs w:val="24"/>
              </w:rPr>
              <w:t xml:space="preserve"> Bu anıda neyin üzerinde durulduğu? Belirtilecek. Daha sonra ders kitabındaki okuma metninin okunmasına geçilecek. Imla ve noktalama işaretlerine dikkat ederek metin okunacak. Okunan metinde.</w:t>
            </w:r>
            <w:r w:rsidR="008A3271" w:rsidRPr="0005131F">
              <w:rPr>
                <w:rFonts w:ascii="Calibri" w:hAnsi="Calibri" w:cs="Calibri"/>
                <w:color w:val="0D0D0D" w:themeColor="text1" w:themeTint="F2"/>
                <w:sz w:val="24"/>
                <w:szCs w:val="24"/>
              </w:rPr>
              <w:t xml:space="preserve"> Belirtilmek istenen düşünce üzerinde birkaç cümle söylenecek.</w:t>
            </w:r>
          </w:p>
          <w:p w14:paraId="4DD740CC" w14:textId="77777777" w:rsidR="008A3271" w:rsidRPr="0005131F" w:rsidRDefault="008A3271" w:rsidP="002B5FA5">
            <w:pPr>
              <w:ind w:right="-284"/>
              <w:rPr>
                <w:rFonts w:ascii="Calibri" w:hAnsi="Calibri" w:cs="Calibri"/>
                <w:sz w:val="24"/>
                <w:szCs w:val="24"/>
              </w:rPr>
            </w:pPr>
            <w:r w:rsidRPr="0005131F">
              <w:rPr>
                <w:rFonts w:ascii="Calibri" w:hAnsi="Calibri" w:cs="Calibri"/>
                <w:b/>
                <w:bCs/>
                <w:color w:val="FF0000"/>
                <w:sz w:val="24"/>
                <w:szCs w:val="24"/>
              </w:rPr>
              <w:t>1. etkinlik</w:t>
            </w:r>
            <w:r w:rsidRPr="0005131F">
              <w:rPr>
                <w:rFonts w:ascii="Calibri" w:hAnsi="Calibri" w:cs="Calibri"/>
                <w:sz w:val="24"/>
                <w:szCs w:val="24"/>
              </w:rPr>
              <w:t xml:space="preserve">: </w:t>
            </w:r>
            <w:r w:rsidR="00EC2922" w:rsidRPr="0005131F">
              <w:rPr>
                <w:rFonts w:ascii="Calibri" w:hAnsi="Calibri" w:cs="Calibri"/>
                <w:sz w:val="24"/>
                <w:szCs w:val="24"/>
              </w:rPr>
              <w:t>Harfleri karışık olarak verilen sözcükler anlamlarından yararlanılarak bulunacak.</w:t>
            </w:r>
          </w:p>
          <w:p w14:paraId="6F0442AD" w14:textId="77777777" w:rsidR="00112302" w:rsidRPr="0005131F" w:rsidRDefault="00AC525C" w:rsidP="002B5FA5">
            <w:pPr>
              <w:ind w:right="-284"/>
              <w:rPr>
                <w:rFonts w:ascii="Calibri" w:hAnsi="Calibri" w:cs="Calibri"/>
                <w:sz w:val="24"/>
                <w:szCs w:val="24"/>
              </w:rPr>
            </w:pPr>
            <w:r w:rsidRPr="00C15A22">
              <w:rPr>
                <w:rFonts w:ascii="Calibri" w:hAnsi="Calibri" w:cs="Calibri"/>
                <w:b/>
                <w:bCs/>
                <w:color w:val="FF0000"/>
                <w:sz w:val="24"/>
                <w:szCs w:val="24"/>
              </w:rPr>
              <w:t>2. etkinlik</w:t>
            </w:r>
            <w:r w:rsidRPr="0005131F">
              <w:rPr>
                <w:rFonts w:ascii="Calibri" w:hAnsi="Calibri" w:cs="Calibri"/>
                <w:b/>
                <w:bCs/>
                <w:color w:val="FF0000"/>
                <w:sz w:val="24"/>
                <w:szCs w:val="24"/>
              </w:rPr>
              <w:t>:</w:t>
            </w:r>
            <w:r w:rsidRPr="0005131F">
              <w:rPr>
                <w:rFonts w:ascii="Calibri" w:hAnsi="Calibri" w:cs="Calibri"/>
                <w:color w:val="FF0000"/>
                <w:sz w:val="24"/>
                <w:szCs w:val="24"/>
              </w:rPr>
              <w:t xml:space="preserve"> </w:t>
            </w:r>
            <w:r w:rsidR="00E52285" w:rsidRPr="0005131F">
              <w:rPr>
                <w:rFonts w:ascii="Calibri" w:hAnsi="Calibri" w:cs="Calibri"/>
                <w:sz w:val="24"/>
                <w:szCs w:val="24"/>
              </w:rPr>
              <w:t>Ders kitabındaki sorular okunan metne göre cevaplandırılacaktır.</w:t>
            </w:r>
            <w:r w:rsidR="00803D14" w:rsidRPr="0005131F">
              <w:rPr>
                <w:rFonts w:ascii="Calibri" w:hAnsi="Calibri" w:cs="Calibri"/>
                <w:sz w:val="24"/>
                <w:szCs w:val="24"/>
              </w:rPr>
              <w:t xml:space="preserve"> </w:t>
            </w:r>
          </w:p>
          <w:p w14:paraId="4939B483" w14:textId="77777777" w:rsidR="00112302" w:rsidRPr="0005131F" w:rsidRDefault="00803D14" w:rsidP="002B5FA5">
            <w:pPr>
              <w:ind w:right="-284"/>
              <w:rPr>
                <w:rFonts w:ascii="Calibri" w:hAnsi="Calibri" w:cs="Calibri"/>
                <w:sz w:val="24"/>
                <w:szCs w:val="24"/>
              </w:rPr>
            </w:pPr>
            <w:r w:rsidRPr="0005131F">
              <w:rPr>
                <w:rFonts w:ascii="Calibri" w:hAnsi="Calibri" w:cs="Calibri"/>
                <w:b/>
                <w:bCs/>
                <w:color w:val="FF0000"/>
                <w:sz w:val="24"/>
                <w:szCs w:val="24"/>
              </w:rPr>
              <w:t>3. Etkinlik</w:t>
            </w:r>
            <w:r w:rsidRPr="0005131F">
              <w:rPr>
                <w:rFonts w:ascii="Calibri" w:hAnsi="Calibri" w:cs="Calibri"/>
                <w:sz w:val="24"/>
                <w:szCs w:val="24"/>
              </w:rPr>
              <w:t xml:space="preserve">: </w:t>
            </w:r>
            <w:r w:rsidR="00CD41BA" w:rsidRPr="0005131F">
              <w:rPr>
                <w:rFonts w:ascii="Calibri" w:hAnsi="Calibri" w:cs="Calibri"/>
                <w:sz w:val="24"/>
                <w:szCs w:val="24"/>
              </w:rPr>
              <w:t xml:space="preserve">Ders kitabında verilen paragrafın ana fikri yazılacak. </w:t>
            </w:r>
          </w:p>
          <w:p w14:paraId="4503852D" w14:textId="117ED18C" w:rsidR="001D6D8F" w:rsidRPr="00B75A02" w:rsidRDefault="00CD41BA" w:rsidP="002B5FA5">
            <w:pPr>
              <w:ind w:right="-284"/>
              <w:rPr>
                <w:rFonts w:ascii="Calibri" w:hAnsi="Calibri" w:cs="Calibri"/>
              </w:rPr>
            </w:pPr>
            <w:r w:rsidRPr="0005131F">
              <w:rPr>
                <w:rFonts w:ascii="Calibri" w:hAnsi="Calibri" w:cs="Calibri"/>
                <w:b/>
                <w:bCs/>
                <w:color w:val="FF0000"/>
                <w:sz w:val="24"/>
                <w:szCs w:val="24"/>
              </w:rPr>
              <w:t xml:space="preserve">4. </w:t>
            </w:r>
            <w:r w:rsidR="00054F3B" w:rsidRPr="0005131F">
              <w:rPr>
                <w:rFonts w:ascii="Calibri" w:hAnsi="Calibri" w:cs="Calibri"/>
                <w:b/>
                <w:bCs/>
                <w:color w:val="FF0000"/>
                <w:sz w:val="24"/>
                <w:szCs w:val="24"/>
              </w:rPr>
              <w:t>E</w:t>
            </w:r>
            <w:r w:rsidRPr="0005131F">
              <w:rPr>
                <w:rFonts w:ascii="Calibri" w:hAnsi="Calibri" w:cs="Calibri"/>
                <w:b/>
                <w:bCs/>
                <w:color w:val="FF0000"/>
                <w:sz w:val="24"/>
                <w:szCs w:val="24"/>
              </w:rPr>
              <w:t>tkinlik</w:t>
            </w:r>
            <w:r w:rsidR="00054F3B" w:rsidRPr="0005131F">
              <w:rPr>
                <w:rFonts w:ascii="Calibri" w:hAnsi="Calibri" w:cs="Calibri"/>
                <w:sz w:val="24"/>
                <w:szCs w:val="24"/>
              </w:rPr>
              <w:t xml:space="preserve">: </w:t>
            </w:r>
            <w:r w:rsidR="005D2C87" w:rsidRPr="0005131F">
              <w:rPr>
                <w:rFonts w:ascii="Calibri" w:hAnsi="Calibri" w:cs="Calibri"/>
                <w:sz w:val="24"/>
                <w:szCs w:val="24"/>
              </w:rPr>
              <w:t>Etkinlikte verilen Atatürk’e ait cümleler açıklanacak.</w:t>
            </w:r>
          </w:p>
        </w:tc>
      </w:tr>
      <w:tr w:rsidR="007F2F55" w14:paraId="44FFE9F1"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5DBC67D9" w14:textId="19C0174B" w:rsidR="007F2F55" w:rsidRPr="009B459C" w:rsidRDefault="005828CB" w:rsidP="00A17797">
            <w:pPr>
              <w:ind w:right="-284"/>
              <w:jc w:val="center"/>
              <w:rPr>
                <w:rFonts w:ascii="Calibri" w:hAnsi="Calibri" w:cs="Calibri"/>
                <w:b/>
                <w:bCs/>
              </w:rPr>
            </w:pPr>
            <w:r w:rsidRPr="009B459C">
              <w:rPr>
                <w:rFonts w:ascii="Calibri" w:hAnsi="Calibri" w:cs="Calibri"/>
                <w:b/>
                <w:bCs/>
                <w:color w:val="0B769F" w:themeColor="accent4" w:themeShade="BF"/>
              </w:rPr>
              <w:t xml:space="preserve">3. BÖLÜM </w:t>
            </w:r>
          </w:p>
        </w:tc>
        <w:tc>
          <w:tcPr>
            <w:tcW w:w="8363" w:type="dxa"/>
            <w:gridSpan w:val="2"/>
            <w:tcBorders>
              <w:top w:val="single" w:sz="4" w:space="0" w:color="FF00FF"/>
              <w:left w:val="single" w:sz="18" w:space="0" w:color="FFFF00"/>
              <w:bottom w:val="single" w:sz="4" w:space="0" w:color="FF00FF"/>
              <w:right w:val="thinThickMediumGap" w:sz="24" w:space="0" w:color="C00000"/>
            </w:tcBorders>
          </w:tcPr>
          <w:p w14:paraId="1FE8E758" w14:textId="6C1862A2" w:rsidR="007F2F55" w:rsidRPr="009B459C" w:rsidRDefault="005828CB" w:rsidP="002A2087">
            <w:pPr>
              <w:ind w:right="-284"/>
              <w:jc w:val="center"/>
              <w:rPr>
                <w:rFonts w:ascii="Calibri" w:hAnsi="Calibri" w:cs="Calibri"/>
                <w:b/>
                <w:bCs/>
              </w:rPr>
            </w:pPr>
            <w:r w:rsidRPr="009B459C">
              <w:rPr>
                <w:rFonts w:ascii="Calibri" w:hAnsi="Calibri" w:cs="Calibri"/>
                <w:b/>
                <w:bCs/>
                <w:color w:val="0B769F" w:themeColor="accent4" w:themeShade="BF"/>
              </w:rPr>
              <w:t>ÖLÇME – DEĞERLENDİRME</w:t>
            </w:r>
          </w:p>
        </w:tc>
      </w:tr>
      <w:tr w:rsidR="007F2F55" w14:paraId="42D24E3E"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28BEADA0" w14:textId="77777777" w:rsidR="007F2F55" w:rsidRPr="00D16678" w:rsidRDefault="007F2F55" w:rsidP="00A17797">
            <w:pPr>
              <w:ind w:right="-284"/>
              <w:jc w:val="center"/>
              <w:rPr>
                <w:rFonts w:ascii="Calibri" w:hAnsi="Calibri" w:cs="Calibri"/>
              </w:rPr>
            </w:pPr>
          </w:p>
        </w:tc>
        <w:tc>
          <w:tcPr>
            <w:tcW w:w="8363" w:type="dxa"/>
            <w:gridSpan w:val="2"/>
            <w:tcBorders>
              <w:top w:val="single" w:sz="4" w:space="0" w:color="FF00FF"/>
              <w:left w:val="single" w:sz="18" w:space="0" w:color="FFFF00"/>
              <w:bottom w:val="single" w:sz="4" w:space="0" w:color="FF00FF"/>
              <w:right w:val="thinThickMediumGap" w:sz="24" w:space="0" w:color="C00000"/>
            </w:tcBorders>
          </w:tcPr>
          <w:p w14:paraId="4BE34F9C" w14:textId="77777777" w:rsidR="009F6559" w:rsidRDefault="00774047" w:rsidP="007F2F55">
            <w:pPr>
              <w:ind w:right="-284"/>
              <w:rPr>
                <w:rFonts w:ascii="Calibri" w:hAnsi="Calibri" w:cs="Calibri"/>
              </w:rPr>
            </w:pPr>
            <w:r>
              <w:rPr>
                <w:rFonts w:ascii="Calibri" w:hAnsi="Calibri" w:cs="Calibri"/>
              </w:rPr>
              <w:t xml:space="preserve"> </w:t>
            </w:r>
            <w:r w:rsidR="002A5277">
              <w:rPr>
                <w:rFonts w:ascii="Calibri" w:hAnsi="Calibri" w:cs="Calibri"/>
              </w:rPr>
              <w:t>“ Yanıma şemsiye alayım.</w:t>
            </w:r>
            <w:r w:rsidR="00831FEC">
              <w:rPr>
                <w:rFonts w:ascii="Calibri" w:hAnsi="Calibri" w:cs="Calibri"/>
              </w:rPr>
              <w:t xml:space="preserve"> Belki yağmur yağar. Islanmaktan iyidir.” Cümlesindeki fiillerin kip</w:t>
            </w:r>
          </w:p>
          <w:p w14:paraId="36179C42" w14:textId="56C12CDF" w:rsidR="007F2F55" w:rsidRPr="00914139" w:rsidRDefault="00831FEC" w:rsidP="007F2F55">
            <w:pPr>
              <w:ind w:right="-284"/>
              <w:rPr>
                <w:rFonts w:ascii="Calibri" w:hAnsi="Calibri" w:cs="Calibri"/>
                <w:sz w:val="24"/>
                <w:szCs w:val="24"/>
              </w:rPr>
            </w:pPr>
            <w:r>
              <w:rPr>
                <w:rFonts w:ascii="Calibri" w:hAnsi="Calibri" w:cs="Calibri"/>
              </w:rPr>
              <w:t xml:space="preserve"> ve kişilerini söyleyiniz.</w:t>
            </w:r>
          </w:p>
        </w:tc>
      </w:tr>
      <w:tr w:rsidR="007F2F55" w14:paraId="4C844A10"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19107831" w14:textId="1BC7B5AF" w:rsidR="007F2F55" w:rsidRPr="009B459C" w:rsidRDefault="009662BC" w:rsidP="00A17797">
            <w:pPr>
              <w:ind w:right="-284"/>
              <w:jc w:val="center"/>
              <w:rPr>
                <w:rFonts w:ascii="Calibri" w:hAnsi="Calibri" w:cs="Calibri"/>
                <w:b/>
                <w:bCs/>
              </w:rPr>
            </w:pPr>
            <w:r w:rsidRPr="009B459C">
              <w:rPr>
                <w:rFonts w:ascii="Calibri" w:hAnsi="Calibri" w:cs="Calibri"/>
                <w:b/>
                <w:bCs/>
                <w:color w:val="0B769F" w:themeColor="accent4" w:themeShade="BF"/>
              </w:rPr>
              <w:t>4. BÖLÜM</w:t>
            </w:r>
          </w:p>
        </w:tc>
        <w:tc>
          <w:tcPr>
            <w:tcW w:w="8363" w:type="dxa"/>
            <w:gridSpan w:val="2"/>
            <w:tcBorders>
              <w:top w:val="single" w:sz="4" w:space="0" w:color="FF00FF"/>
              <w:left w:val="single" w:sz="18" w:space="0" w:color="FFFF00"/>
              <w:bottom w:val="single" w:sz="4" w:space="0" w:color="FF00FF"/>
              <w:right w:val="thinThickMediumGap" w:sz="24" w:space="0" w:color="C00000"/>
            </w:tcBorders>
          </w:tcPr>
          <w:p w14:paraId="27DFB736" w14:textId="00ADB8EF" w:rsidR="007F2F55" w:rsidRPr="009B459C" w:rsidRDefault="009662BC" w:rsidP="005F35BB">
            <w:pPr>
              <w:ind w:right="-284"/>
              <w:jc w:val="center"/>
              <w:rPr>
                <w:rFonts w:ascii="Calibri" w:hAnsi="Calibri" w:cs="Calibri"/>
                <w:b/>
                <w:bCs/>
              </w:rPr>
            </w:pPr>
            <w:r w:rsidRPr="009B459C">
              <w:rPr>
                <w:rFonts w:ascii="Calibri" w:hAnsi="Calibri" w:cs="Calibri"/>
                <w:b/>
                <w:bCs/>
                <w:color w:val="0B769F" w:themeColor="accent4" w:themeShade="BF"/>
              </w:rPr>
              <w:t>PLANA AİT AÇIKLAMALAR</w:t>
            </w:r>
          </w:p>
        </w:tc>
      </w:tr>
      <w:tr w:rsidR="007F2F55" w14:paraId="4019F4D1" w14:textId="77777777" w:rsidTr="00576928">
        <w:tc>
          <w:tcPr>
            <w:tcW w:w="1500" w:type="dxa"/>
            <w:tcBorders>
              <w:top w:val="single" w:sz="4" w:space="0" w:color="FF00FF"/>
              <w:left w:val="thinThickMediumGap" w:sz="24" w:space="0" w:color="C00000"/>
              <w:bottom w:val="double" w:sz="4" w:space="0" w:color="3333FF"/>
              <w:right w:val="single" w:sz="18" w:space="0" w:color="FFFF00"/>
            </w:tcBorders>
          </w:tcPr>
          <w:p w14:paraId="0A1A318A" w14:textId="77777777" w:rsidR="007F2F55" w:rsidRPr="00D16678" w:rsidRDefault="007F2F55" w:rsidP="00A17797">
            <w:pPr>
              <w:ind w:right="-284"/>
              <w:jc w:val="center"/>
              <w:rPr>
                <w:rFonts w:ascii="Calibri" w:hAnsi="Calibri" w:cs="Calibri"/>
              </w:rPr>
            </w:pPr>
            <w:bookmarkStart w:id="1" w:name="_Hlk165015903"/>
          </w:p>
        </w:tc>
        <w:tc>
          <w:tcPr>
            <w:tcW w:w="8363" w:type="dxa"/>
            <w:gridSpan w:val="2"/>
            <w:tcBorders>
              <w:top w:val="single" w:sz="4" w:space="0" w:color="FF00FF"/>
              <w:left w:val="single" w:sz="18" w:space="0" w:color="FFFF00"/>
              <w:bottom w:val="double" w:sz="4" w:space="0" w:color="3333FF"/>
              <w:right w:val="thinThickMediumGap" w:sz="24" w:space="0" w:color="C00000"/>
            </w:tcBorders>
          </w:tcPr>
          <w:p w14:paraId="29EB39ED" w14:textId="0DAAE932" w:rsidR="007F2F55" w:rsidRPr="00D16678" w:rsidRDefault="00E54AC9" w:rsidP="00E54AC9">
            <w:pPr>
              <w:ind w:right="-284"/>
              <w:jc w:val="center"/>
              <w:rPr>
                <w:rFonts w:ascii="Calibri" w:hAnsi="Calibri" w:cs="Calibri"/>
              </w:rPr>
            </w:pPr>
            <w:r w:rsidRPr="00E54AC9">
              <w:rPr>
                <w:rFonts w:ascii="Calibri" w:hAnsi="Calibri" w:cs="Calibri"/>
              </w:rPr>
              <w:t>Bu plan bir haftalıktır.</w:t>
            </w:r>
          </w:p>
        </w:tc>
      </w:tr>
      <w:bookmarkEnd w:id="1"/>
      <w:tr w:rsidR="00CB3972" w14:paraId="724451A5" w14:textId="066B77D8" w:rsidTr="00576928">
        <w:tc>
          <w:tcPr>
            <w:tcW w:w="1500" w:type="dxa"/>
            <w:tcBorders>
              <w:top w:val="double" w:sz="4" w:space="0" w:color="3333FF"/>
              <w:left w:val="thinThickSmallGap" w:sz="24" w:space="0" w:color="C00000"/>
              <w:bottom w:val="single" w:sz="4" w:space="0" w:color="FF00FF"/>
              <w:right w:val="single" w:sz="18" w:space="0" w:color="FFFF00"/>
            </w:tcBorders>
          </w:tcPr>
          <w:p w14:paraId="6C49A895" w14:textId="77777777" w:rsidR="00CB3972" w:rsidRPr="00D16678" w:rsidRDefault="00CB3972" w:rsidP="00CB3972">
            <w:pPr>
              <w:ind w:right="-284"/>
              <w:jc w:val="center"/>
              <w:rPr>
                <w:rFonts w:ascii="Calibri" w:hAnsi="Calibri" w:cs="Calibri"/>
              </w:rPr>
            </w:pPr>
          </w:p>
        </w:tc>
        <w:tc>
          <w:tcPr>
            <w:tcW w:w="3821" w:type="dxa"/>
            <w:tcBorders>
              <w:top w:val="double" w:sz="4" w:space="0" w:color="3333FF"/>
              <w:left w:val="single" w:sz="18" w:space="0" w:color="FFFF00"/>
              <w:bottom w:val="single" w:sz="4" w:space="0" w:color="FF00FF"/>
              <w:right w:val="single" w:sz="4" w:space="0" w:color="FF00FF"/>
            </w:tcBorders>
          </w:tcPr>
          <w:p w14:paraId="60D54EFE" w14:textId="027FBF33" w:rsidR="00CB3972" w:rsidRPr="002C7C8D" w:rsidRDefault="00C02692" w:rsidP="00CB3972">
            <w:pPr>
              <w:ind w:right="-284"/>
              <w:jc w:val="center"/>
              <w:rPr>
                <w:rFonts w:ascii="Elephant Pro" w:hAnsi="Elephant Pro" w:cs="Calibri"/>
                <w:b/>
                <w:bCs/>
              </w:rPr>
            </w:pPr>
            <w:r>
              <w:rPr>
                <w:rFonts w:ascii="Elephant Pro" w:hAnsi="Elephant Pro"/>
                <w:b/>
                <w:bCs/>
              </w:rPr>
              <w:t xml:space="preserve">Gülcan Aksan  </w:t>
            </w:r>
          </w:p>
        </w:tc>
        <w:tc>
          <w:tcPr>
            <w:tcW w:w="4542" w:type="dxa"/>
            <w:tcBorders>
              <w:top w:val="double" w:sz="4" w:space="0" w:color="3333FF"/>
              <w:left w:val="single" w:sz="4" w:space="0" w:color="FF00FF"/>
              <w:bottom w:val="single" w:sz="4" w:space="0" w:color="FF00FF"/>
              <w:right w:val="thinThickMediumGap" w:sz="24" w:space="0" w:color="C00000"/>
            </w:tcBorders>
          </w:tcPr>
          <w:p w14:paraId="63E14CCB" w14:textId="49DB5F14" w:rsidR="00CB3972" w:rsidRPr="007B019B" w:rsidRDefault="0085126A" w:rsidP="00CB3972">
            <w:pPr>
              <w:ind w:right="-284"/>
              <w:jc w:val="center"/>
              <w:rPr>
                <w:rFonts w:ascii="Calibri" w:hAnsi="Calibri" w:cs="Calibri"/>
                <w:b/>
                <w:bCs/>
              </w:rPr>
            </w:pPr>
            <w:r w:rsidRPr="0085126A">
              <w:rPr>
                <w:b/>
                <w:bCs/>
              </w:rPr>
              <w:t>21/25-X-2024</w:t>
            </w:r>
          </w:p>
        </w:tc>
      </w:tr>
      <w:tr w:rsidR="00CB3972" w14:paraId="1B41739E" w14:textId="5D4911BE" w:rsidTr="00576928">
        <w:tc>
          <w:tcPr>
            <w:tcW w:w="1500" w:type="dxa"/>
            <w:tcBorders>
              <w:top w:val="single" w:sz="4" w:space="0" w:color="FF00FF"/>
              <w:left w:val="thinThickSmallGap" w:sz="24" w:space="0" w:color="C00000"/>
              <w:bottom w:val="double" w:sz="4" w:space="0" w:color="FF3300"/>
              <w:right w:val="single" w:sz="18" w:space="0" w:color="FFFF00"/>
            </w:tcBorders>
          </w:tcPr>
          <w:p w14:paraId="41FD0BF2" w14:textId="238C1C43" w:rsidR="00CB3972" w:rsidRPr="00D16678" w:rsidRDefault="00CB3972" w:rsidP="00CB3972">
            <w:pPr>
              <w:ind w:right="-284"/>
              <w:jc w:val="center"/>
              <w:rPr>
                <w:rFonts w:ascii="Calibri" w:hAnsi="Calibri" w:cs="Calibri"/>
              </w:rPr>
            </w:pPr>
          </w:p>
        </w:tc>
        <w:tc>
          <w:tcPr>
            <w:tcW w:w="3821" w:type="dxa"/>
            <w:tcBorders>
              <w:top w:val="single" w:sz="4" w:space="0" w:color="FF00FF"/>
              <w:left w:val="single" w:sz="18" w:space="0" w:color="FFFF00"/>
              <w:bottom w:val="double" w:sz="4" w:space="0" w:color="FF3300"/>
              <w:right w:val="single" w:sz="4" w:space="0" w:color="FF00FF"/>
            </w:tcBorders>
          </w:tcPr>
          <w:p w14:paraId="23C01710" w14:textId="70275CF1" w:rsidR="00CB3972" w:rsidRPr="00D16678" w:rsidRDefault="00CB3972" w:rsidP="00CB3972">
            <w:pPr>
              <w:ind w:right="-284"/>
              <w:jc w:val="center"/>
              <w:rPr>
                <w:rFonts w:ascii="Calibri" w:hAnsi="Calibri" w:cs="Calibri"/>
              </w:rPr>
            </w:pPr>
            <w:r w:rsidRPr="00D16678">
              <w:rPr>
                <w:rFonts w:ascii="Calibri" w:hAnsi="Calibri" w:cs="Calibri"/>
              </w:rPr>
              <w:t>Türkçe öğretmeni</w:t>
            </w:r>
          </w:p>
        </w:tc>
        <w:tc>
          <w:tcPr>
            <w:tcW w:w="4542" w:type="dxa"/>
            <w:tcBorders>
              <w:top w:val="single" w:sz="4" w:space="0" w:color="FF00FF"/>
              <w:left w:val="single" w:sz="4" w:space="0" w:color="FF00FF"/>
              <w:bottom w:val="single" w:sz="4" w:space="0" w:color="FF00FF"/>
              <w:right w:val="thinThickMediumGap" w:sz="24" w:space="0" w:color="C00000"/>
            </w:tcBorders>
          </w:tcPr>
          <w:p w14:paraId="573A7FF0" w14:textId="308D9A92" w:rsidR="00CB3972" w:rsidRPr="002C7C8D" w:rsidRDefault="00CB3972" w:rsidP="00CB3972">
            <w:pPr>
              <w:ind w:right="-284"/>
              <w:jc w:val="center"/>
              <w:rPr>
                <w:rFonts w:ascii="Calibri" w:hAnsi="Calibri" w:cs="Calibri"/>
                <w:b/>
                <w:bCs/>
              </w:rPr>
            </w:pPr>
            <w:r w:rsidRPr="002C7C8D">
              <w:rPr>
                <w:rFonts w:ascii="Calibri" w:hAnsi="Calibri" w:cs="Calibri"/>
                <w:b/>
                <w:bCs/>
              </w:rPr>
              <w:t>FATİH GÜNGÖR / Okul Müdürü</w:t>
            </w:r>
          </w:p>
        </w:tc>
      </w:tr>
      <w:tr w:rsidR="0096547E" w14:paraId="2E766631" w14:textId="77777777" w:rsidTr="00581706">
        <w:tc>
          <w:tcPr>
            <w:tcW w:w="9863" w:type="dxa"/>
            <w:gridSpan w:val="3"/>
            <w:tcBorders>
              <w:top w:val="double" w:sz="4" w:space="0" w:color="FF3300"/>
              <w:left w:val="thinThickSmallGap" w:sz="24" w:space="0" w:color="C00000"/>
              <w:bottom w:val="thinThickSmallGap" w:sz="24" w:space="0" w:color="C00000"/>
              <w:right w:val="thinThickMediumGap" w:sz="24" w:space="0" w:color="C00000"/>
            </w:tcBorders>
            <w:shd w:val="clear" w:color="auto" w:fill="F2CEED" w:themeFill="accent5" w:themeFillTint="33"/>
          </w:tcPr>
          <w:p w14:paraId="2D158AB1" w14:textId="17F553B3" w:rsidR="0096547E" w:rsidRDefault="00D16E2D" w:rsidP="00576928">
            <w:pPr>
              <w:ind w:right="-284"/>
              <w:jc w:val="center"/>
            </w:pPr>
            <w:r w:rsidRPr="00581706">
              <w:rPr>
                <w:b/>
                <w:bCs/>
                <w:color w:val="0066FF"/>
              </w:rPr>
              <w:t>1</w:t>
            </w:r>
            <w:r w:rsidR="00A1215A" w:rsidRPr="00581706">
              <w:rPr>
                <w:b/>
                <w:bCs/>
                <w:color w:val="0066FF"/>
              </w:rPr>
              <w:t xml:space="preserve">. HAZIRLIK     </w:t>
            </w:r>
            <w:r w:rsidR="0096547E" w:rsidRPr="00581706">
              <w:rPr>
                <w:b/>
                <w:bCs/>
                <w:color w:val="9900CC"/>
              </w:rPr>
              <w:t>1.</w:t>
            </w:r>
            <w:r w:rsidR="0033358C" w:rsidRPr="00581706">
              <w:rPr>
                <w:b/>
                <w:bCs/>
                <w:color w:val="9900CC"/>
              </w:rPr>
              <w:t xml:space="preserve"> 2. </w:t>
            </w:r>
            <w:r w:rsidR="00E218F1" w:rsidRPr="00581706">
              <w:rPr>
                <w:b/>
                <w:bCs/>
                <w:color w:val="9900CC"/>
              </w:rPr>
              <w:t xml:space="preserve"> </w:t>
            </w:r>
            <w:r w:rsidR="00CC7D1B" w:rsidRPr="00581706">
              <w:rPr>
                <w:b/>
                <w:bCs/>
                <w:color w:val="9900CC"/>
              </w:rPr>
              <w:t xml:space="preserve">3.  </w:t>
            </w:r>
            <w:r w:rsidR="002B7035" w:rsidRPr="00581706">
              <w:rPr>
                <w:b/>
                <w:bCs/>
                <w:color w:val="9900CC"/>
              </w:rPr>
              <w:t>4.</w:t>
            </w:r>
            <w:r w:rsidR="009F6559">
              <w:rPr>
                <w:b/>
                <w:bCs/>
                <w:color w:val="9900CC"/>
              </w:rPr>
              <w:t xml:space="preserve"> </w:t>
            </w:r>
            <w:r w:rsidR="00A513AB" w:rsidRPr="00581706">
              <w:rPr>
                <w:b/>
                <w:bCs/>
                <w:color w:val="9900CC"/>
              </w:rPr>
              <w:t xml:space="preserve"> </w:t>
            </w:r>
            <w:r w:rsidR="0096547E" w:rsidRPr="00581706">
              <w:rPr>
                <w:b/>
                <w:bCs/>
                <w:color w:val="9900CC"/>
              </w:rPr>
              <w:t>ETKİNLİK</w:t>
            </w:r>
            <w:r w:rsidR="001F5648" w:rsidRPr="00581706">
              <w:rPr>
                <w:b/>
                <w:bCs/>
                <w:color w:val="9900CC"/>
              </w:rPr>
              <w:t xml:space="preserve">LER </w:t>
            </w:r>
            <w:r w:rsidR="0096547E" w:rsidRPr="00581706">
              <w:t xml:space="preserve">: </w:t>
            </w:r>
            <w:r w:rsidR="00E72B08" w:rsidRPr="00581706">
              <w:t xml:space="preserve"> </w:t>
            </w:r>
            <w:r w:rsidR="004A1108" w:rsidRPr="00581706">
              <w:rPr>
                <w:b/>
                <w:bCs/>
                <w:color w:val="FF0000"/>
              </w:rPr>
              <w:t>Arka sayfaya bakın</w:t>
            </w:r>
            <w:r w:rsidR="00C137D7" w:rsidRPr="00581706">
              <w:rPr>
                <w:b/>
                <w:bCs/>
                <w:color w:val="FF0000"/>
              </w:rPr>
              <w:t>.</w:t>
            </w:r>
          </w:p>
        </w:tc>
      </w:tr>
    </w:tbl>
    <w:p w14:paraId="59CB59DD" w14:textId="77777777" w:rsidR="00340D17" w:rsidRDefault="00340D17" w:rsidP="001B5219">
      <w:pPr>
        <w:ind w:left="-284" w:right="-284"/>
      </w:pPr>
    </w:p>
    <w:p w14:paraId="023963D2" w14:textId="2DAFE6CF" w:rsidR="008030AE" w:rsidRDefault="00E750D7" w:rsidP="008025F9">
      <w:pPr>
        <w:ind w:left="-284" w:right="-284"/>
      </w:pPr>
      <w:r>
        <w:t xml:space="preserve"> </w:t>
      </w:r>
    </w:p>
    <w:p w14:paraId="46866B6D" w14:textId="77777777" w:rsidR="004011D4" w:rsidRDefault="004011D4" w:rsidP="008025F9">
      <w:pPr>
        <w:ind w:left="-284" w:right="-284"/>
        <w:rPr>
          <w:b/>
          <w:bCs/>
        </w:rPr>
      </w:pPr>
    </w:p>
    <w:p w14:paraId="3A9F7758" w14:textId="77777777" w:rsidR="004011D4" w:rsidRDefault="004011D4" w:rsidP="008025F9">
      <w:pPr>
        <w:ind w:left="-284" w:right="-284"/>
        <w:rPr>
          <w:b/>
          <w:bCs/>
        </w:rPr>
      </w:pPr>
    </w:p>
    <w:p w14:paraId="5AD018D6" w14:textId="77777777" w:rsidR="004011D4" w:rsidRDefault="004011D4" w:rsidP="008025F9">
      <w:pPr>
        <w:ind w:left="-284" w:right="-284"/>
        <w:rPr>
          <w:b/>
          <w:bCs/>
        </w:rPr>
      </w:pPr>
    </w:p>
    <w:p w14:paraId="7FD575BE" w14:textId="77777777" w:rsidR="004011D4" w:rsidRPr="008025F9" w:rsidRDefault="004011D4" w:rsidP="008025F9">
      <w:pPr>
        <w:ind w:left="-284" w:right="-284"/>
        <w:rPr>
          <w:b/>
          <w:bCs/>
        </w:rPr>
      </w:pPr>
    </w:p>
    <w:tbl>
      <w:tblPr>
        <w:tblStyle w:val="TabloKlavuzu"/>
        <w:tblW w:w="9155" w:type="dxa"/>
        <w:tblInd w:w="-284" w:type="dxa"/>
        <w:tblLook w:val="04A0" w:firstRow="1" w:lastRow="0" w:firstColumn="1" w:lastColumn="0" w:noHBand="0" w:noVBand="1"/>
      </w:tblPr>
      <w:tblGrid>
        <w:gridCol w:w="9155"/>
      </w:tblGrid>
      <w:tr w:rsidR="005B7ED7" w14:paraId="03DC4D33" w14:textId="77777777" w:rsidTr="007F7ADB">
        <w:tc>
          <w:tcPr>
            <w:tcW w:w="9155" w:type="dxa"/>
            <w:tcBorders>
              <w:top w:val="thinThickMediumGap" w:sz="24" w:space="0" w:color="A02B93" w:themeColor="accent5"/>
              <w:left w:val="thinThickMediumGap" w:sz="24" w:space="0" w:color="A02B93" w:themeColor="accent5"/>
              <w:bottom w:val="dashDotStroked" w:sz="24" w:space="0" w:color="00FFCC"/>
              <w:right w:val="thinThickMediumGap" w:sz="24" w:space="0" w:color="A02B93" w:themeColor="accent5"/>
            </w:tcBorders>
            <w:shd w:val="clear" w:color="auto" w:fill="DAE9F7" w:themeFill="text2" w:themeFillTint="1A"/>
          </w:tcPr>
          <w:p w14:paraId="6AA2D543" w14:textId="047EA28C" w:rsidR="005B7ED7" w:rsidRPr="00C167AD" w:rsidRDefault="005B7ED7" w:rsidP="00C167AD">
            <w:pPr>
              <w:ind w:right="-284"/>
              <w:jc w:val="center"/>
              <w:rPr>
                <w:b/>
                <w:bCs/>
              </w:rPr>
            </w:pPr>
            <w:r w:rsidRPr="00C167AD">
              <w:rPr>
                <w:b/>
                <w:bCs/>
                <w:color w:val="0000FF"/>
              </w:rPr>
              <w:lastRenderedPageBreak/>
              <w:t>METNE HAZIRLIK</w:t>
            </w:r>
          </w:p>
        </w:tc>
      </w:tr>
      <w:tr w:rsidR="005B7ED7" w14:paraId="179A164B" w14:textId="77777777" w:rsidTr="006E52F4">
        <w:tc>
          <w:tcPr>
            <w:tcW w:w="9155" w:type="dxa"/>
            <w:tcBorders>
              <w:top w:val="dashDotStroked" w:sz="24" w:space="0" w:color="00FFCC"/>
              <w:left w:val="thinThickMediumGap" w:sz="24" w:space="0" w:color="A02B93" w:themeColor="accent5"/>
              <w:bottom w:val="single" w:sz="18" w:space="0" w:color="C00000"/>
              <w:right w:val="thinThickMediumGap" w:sz="24" w:space="0" w:color="A02B93" w:themeColor="accent5"/>
            </w:tcBorders>
          </w:tcPr>
          <w:p w14:paraId="5F8CF29F" w14:textId="312B5B84" w:rsidR="00277098" w:rsidRPr="00277098" w:rsidRDefault="004011D4" w:rsidP="00277098">
            <w:pPr>
              <w:ind w:right="-284"/>
              <w:rPr>
                <w:rFonts w:ascii="Calibri" w:hAnsi="Calibri" w:cs="Calibri"/>
              </w:rPr>
            </w:pPr>
            <w:r>
              <w:rPr>
                <w:rFonts w:ascii="Calibri" w:hAnsi="Calibri" w:cs="Calibri"/>
              </w:rPr>
              <w:t xml:space="preserve"> </w:t>
            </w:r>
            <w:r w:rsidR="00277098" w:rsidRPr="00277098">
              <w:rPr>
                <w:rFonts w:ascii="Calibri" w:hAnsi="Calibri" w:cs="Calibri"/>
              </w:rPr>
              <w:t>Atatürk,</w:t>
            </w:r>
            <w:r w:rsidR="00151A88">
              <w:rPr>
                <w:rFonts w:ascii="Calibri" w:hAnsi="Calibri" w:cs="Calibri"/>
              </w:rPr>
              <w:t xml:space="preserve"> bir </w:t>
            </w:r>
            <w:r w:rsidR="00277098" w:rsidRPr="00277098">
              <w:rPr>
                <w:rFonts w:ascii="Calibri" w:hAnsi="Calibri" w:cs="Calibri"/>
              </w:rPr>
              <w:t>okul ziyaretinde çocuklarla sohbet ederken Sabiha’nın gözlerinin dolu olduğunu fark eder. Yanına yaklaşıp neden üzgün olduğunu sorar. Sabiha, anne ve babasının vefat ettiğini ve yetim kaldığını söyler. Bunun üzerine Atatürk, ona sevgiyle yaklaşır ve hayatını tamamen değiştirecek bir teklifte bulunur:</w:t>
            </w:r>
          </w:p>
          <w:p w14:paraId="3D44B0B4" w14:textId="77777777" w:rsidR="00277098" w:rsidRPr="00277098" w:rsidRDefault="00277098" w:rsidP="00277098">
            <w:pPr>
              <w:ind w:right="-284"/>
              <w:rPr>
                <w:rFonts w:ascii="Calibri" w:hAnsi="Calibri" w:cs="Calibri"/>
              </w:rPr>
            </w:pPr>
            <w:r w:rsidRPr="00277098">
              <w:rPr>
                <w:rFonts w:ascii="Calibri" w:hAnsi="Calibri" w:cs="Calibri"/>
              </w:rPr>
              <w:t>“Benimle Ankara’ya gelmek ister misin? Seni okutalım, sana iyi bir gelecek sağlayalım,” der.</w:t>
            </w:r>
          </w:p>
          <w:p w14:paraId="358A598C" w14:textId="3CC8C82A" w:rsidR="004011D4" w:rsidRPr="00693432" w:rsidRDefault="00277098" w:rsidP="001B5219">
            <w:pPr>
              <w:ind w:right="-284"/>
              <w:rPr>
                <w:rFonts w:ascii="Calibri" w:hAnsi="Calibri" w:cs="Calibri"/>
              </w:rPr>
            </w:pPr>
            <w:r w:rsidRPr="00277098">
              <w:rPr>
                <w:rFonts w:ascii="Calibri" w:hAnsi="Calibri" w:cs="Calibri"/>
              </w:rPr>
              <w:t>Sabiha, Atatürk’ün bu sıcak ve samimi teklifini kabul eder. Daha sonra Atatürk, onu evlatlık olarak kabul eder ve eğitimine büyük bir önem verir. Sabiha Gökçen, Türkiye’nin ilk kadın savaş pilotu olarak tarihe geçer ve Atatürk’ün “Türk kadınının neler başarabileceğini” gösteren en önemli örneklerden biri olur.</w:t>
            </w:r>
          </w:p>
        </w:tc>
      </w:tr>
      <w:tr w:rsidR="005B7ED7" w14:paraId="38F84FBC" w14:textId="77777777" w:rsidTr="007F7ADB">
        <w:tc>
          <w:tcPr>
            <w:tcW w:w="9155" w:type="dxa"/>
            <w:tcBorders>
              <w:top w:val="single" w:sz="18" w:space="0" w:color="C00000"/>
              <w:left w:val="thinThickMediumGap" w:sz="24" w:space="0" w:color="A02B93" w:themeColor="accent5"/>
              <w:bottom w:val="dashDotStroked" w:sz="24" w:space="0" w:color="00FFCC"/>
              <w:right w:val="thinThickMediumGap" w:sz="24" w:space="0" w:color="A02B93" w:themeColor="accent5"/>
            </w:tcBorders>
            <w:shd w:val="clear" w:color="auto" w:fill="DAE9F7" w:themeFill="text2" w:themeFillTint="1A"/>
          </w:tcPr>
          <w:p w14:paraId="0D560B33" w14:textId="25C8AFA0" w:rsidR="005B7ED7" w:rsidRPr="00C167AD" w:rsidRDefault="00C167AD" w:rsidP="006E52F4">
            <w:pPr>
              <w:ind w:right="-487"/>
              <w:jc w:val="center"/>
              <w:rPr>
                <w:b/>
                <w:bCs/>
              </w:rPr>
            </w:pPr>
            <w:r w:rsidRPr="00C167AD">
              <w:rPr>
                <w:b/>
                <w:bCs/>
                <w:color w:val="0000FF"/>
              </w:rPr>
              <w:t>E T K İ N L İ K L E R</w:t>
            </w:r>
          </w:p>
        </w:tc>
      </w:tr>
      <w:tr w:rsidR="005B7ED7" w14:paraId="0F1D7A45" w14:textId="77777777" w:rsidTr="006E52F4">
        <w:tc>
          <w:tcPr>
            <w:tcW w:w="9155" w:type="dxa"/>
            <w:tcBorders>
              <w:top w:val="dashDotStroked" w:sz="24" w:space="0" w:color="00FFCC"/>
              <w:left w:val="thinThickMediumGap" w:sz="24" w:space="0" w:color="A02B93" w:themeColor="accent5"/>
              <w:bottom w:val="thinThickMediumGap" w:sz="24" w:space="0" w:color="A02B93" w:themeColor="accent5"/>
              <w:right w:val="thinThickMediumGap" w:sz="24" w:space="0" w:color="A02B93" w:themeColor="accent5"/>
            </w:tcBorders>
          </w:tcPr>
          <w:p w14:paraId="7A68ECB4" w14:textId="77F6CEBA" w:rsidR="00CB4925" w:rsidRPr="00C15A22" w:rsidRDefault="00453EF6" w:rsidP="00197584">
            <w:pPr>
              <w:ind w:right="-284"/>
              <w:rPr>
                <w:b/>
                <w:bCs/>
                <w:color w:val="008000"/>
              </w:rPr>
            </w:pPr>
            <w:r w:rsidRPr="00C15A22">
              <w:rPr>
                <w:rFonts w:ascii="Calibri" w:hAnsi="Calibri" w:cs="Calibri"/>
                <w:b/>
                <w:bCs/>
                <w:color w:val="FF0000"/>
              </w:rPr>
              <w:t xml:space="preserve">1. </w:t>
            </w:r>
            <w:r w:rsidR="00027CFD" w:rsidRPr="00C15A22">
              <w:rPr>
                <w:rFonts w:ascii="Calibri" w:hAnsi="Calibri" w:cs="Calibri"/>
                <w:b/>
                <w:bCs/>
                <w:color w:val="FF0000"/>
              </w:rPr>
              <w:t>Etkinlik</w:t>
            </w:r>
            <w:r w:rsidR="00725BC9" w:rsidRPr="00C15A22">
              <w:rPr>
                <w:b/>
                <w:bCs/>
                <w:color w:val="008000"/>
              </w:rPr>
              <w:t xml:space="preserve">: </w:t>
            </w:r>
          </w:p>
          <w:tbl>
            <w:tblPr>
              <w:tblStyle w:val="TabloKlavuzu"/>
              <w:tblW w:w="0" w:type="auto"/>
              <w:tblInd w:w="399" w:type="dxa"/>
              <w:tblLook w:val="04A0" w:firstRow="1" w:lastRow="0" w:firstColumn="1" w:lastColumn="0" w:noHBand="0" w:noVBand="1"/>
            </w:tblPr>
            <w:tblGrid>
              <w:gridCol w:w="1683"/>
              <w:gridCol w:w="4961"/>
              <w:gridCol w:w="1276"/>
              <w:gridCol w:w="283"/>
            </w:tblGrid>
            <w:tr w:rsidR="00E11975" w14:paraId="426D1893" w14:textId="77777777" w:rsidTr="00D63069">
              <w:tc>
                <w:tcPr>
                  <w:tcW w:w="1683" w:type="dxa"/>
                  <w:tcBorders>
                    <w:top w:val="triple" w:sz="6" w:space="0" w:color="CC00FF"/>
                    <w:left w:val="single" w:sz="18" w:space="0" w:color="CC00FF"/>
                    <w:bottom w:val="single" w:sz="12" w:space="0" w:color="33CC33"/>
                    <w:right w:val="single" w:sz="12" w:space="0" w:color="33CC33"/>
                  </w:tcBorders>
                  <w:shd w:val="clear" w:color="auto" w:fill="CAEDFB" w:themeFill="accent4" w:themeFillTint="33"/>
                </w:tcPr>
                <w:p w14:paraId="2DB71E9D" w14:textId="29BE9C3B" w:rsidR="00E11975" w:rsidRPr="00BD3FCE" w:rsidRDefault="005E1A11" w:rsidP="005115DD">
                  <w:pPr>
                    <w:ind w:right="-284"/>
                    <w:jc w:val="center"/>
                    <w:rPr>
                      <w:b/>
                      <w:bCs/>
                      <w:color w:val="FF0000"/>
                      <w:sz w:val="20"/>
                      <w:szCs w:val="20"/>
                    </w:rPr>
                  </w:pPr>
                  <w:r>
                    <w:rPr>
                      <w:b/>
                      <w:bCs/>
                      <w:color w:val="FF0000"/>
                      <w:sz w:val="20"/>
                      <w:szCs w:val="20"/>
                    </w:rPr>
                    <w:t>Karışık harfler</w:t>
                  </w:r>
                </w:p>
              </w:tc>
              <w:tc>
                <w:tcPr>
                  <w:tcW w:w="4961" w:type="dxa"/>
                  <w:tcBorders>
                    <w:top w:val="triple" w:sz="6" w:space="0" w:color="CC00FF"/>
                    <w:left w:val="single" w:sz="12" w:space="0" w:color="33CC33"/>
                    <w:bottom w:val="single" w:sz="12" w:space="0" w:color="33CC33"/>
                    <w:right w:val="single" w:sz="4" w:space="0" w:color="auto"/>
                  </w:tcBorders>
                  <w:shd w:val="clear" w:color="auto" w:fill="CAEDFB" w:themeFill="accent4" w:themeFillTint="33"/>
                </w:tcPr>
                <w:p w14:paraId="651E4440" w14:textId="3979FD27" w:rsidR="00E11975" w:rsidRPr="00BD3FCE" w:rsidRDefault="005E1A11" w:rsidP="005115DD">
                  <w:pPr>
                    <w:ind w:right="-284"/>
                    <w:jc w:val="center"/>
                    <w:rPr>
                      <w:b/>
                      <w:bCs/>
                      <w:color w:val="FF0000"/>
                      <w:sz w:val="20"/>
                      <w:szCs w:val="20"/>
                    </w:rPr>
                  </w:pPr>
                  <w:r>
                    <w:rPr>
                      <w:b/>
                      <w:bCs/>
                      <w:color w:val="FF0000"/>
                      <w:sz w:val="20"/>
                      <w:szCs w:val="20"/>
                    </w:rPr>
                    <w:t>Anlam</w:t>
                  </w:r>
                </w:p>
              </w:tc>
              <w:tc>
                <w:tcPr>
                  <w:tcW w:w="1276" w:type="dxa"/>
                  <w:tcBorders>
                    <w:top w:val="triple" w:sz="6" w:space="0" w:color="CC00FF"/>
                    <w:left w:val="single" w:sz="4" w:space="0" w:color="auto"/>
                    <w:bottom w:val="single" w:sz="12" w:space="0" w:color="33CC33"/>
                    <w:right w:val="single" w:sz="12" w:space="0" w:color="33CC33"/>
                  </w:tcBorders>
                  <w:shd w:val="clear" w:color="auto" w:fill="CAEDFB" w:themeFill="accent4" w:themeFillTint="33"/>
                </w:tcPr>
                <w:p w14:paraId="5F7C3829" w14:textId="77777777" w:rsidR="00E11975" w:rsidRPr="00BD3FCE" w:rsidRDefault="00E11975" w:rsidP="005115DD">
                  <w:pPr>
                    <w:ind w:right="-284"/>
                    <w:jc w:val="center"/>
                    <w:rPr>
                      <w:b/>
                      <w:bCs/>
                      <w:color w:val="FF0000"/>
                      <w:sz w:val="20"/>
                      <w:szCs w:val="20"/>
                    </w:rPr>
                  </w:pPr>
                  <w:r>
                    <w:rPr>
                      <w:b/>
                      <w:bCs/>
                      <w:color w:val="FF0000"/>
                      <w:sz w:val="20"/>
                      <w:szCs w:val="20"/>
                    </w:rPr>
                    <w:t>Sözcük ı</w:t>
                  </w:r>
                </w:p>
              </w:tc>
              <w:tc>
                <w:tcPr>
                  <w:tcW w:w="283" w:type="dxa"/>
                  <w:tcBorders>
                    <w:top w:val="triple" w:sz="6" w:space="0" w:color="CC00FF"/>
                    <w:left w:val="single" w:sz="12" w:space="0" w:color="33CC33"/>
                    <w:bottom w:val="single" w:sz="12" w:space="0" w:color="33CC33"/>
                    <w:right w:val="single" w:sz="18" w:space="0" w:color="CC00FF"/>
                  </w:tcBorders>
                  <w:shd w:val="clear" w:color="auto" w:fill="CAEDFB" w:themeFill="accent4" w:themeFillTint="33"/>
                </w:tcPr>
                <w:p w14:paraId="552D3593" w14:textId="78A7FC05" w:rsidR="00E11975" w:rsidRPr="00BD3FCE" w:rsidRDefault="00E11975" w:rsidP="00533B7D">
                  <w:pPr>
                    <w:ind w:right="-284"/>
                    <w:rPr>
                      <w:b/>
                      <w:bCs/>
                      <w:color w:val="FF0000"/>
                      <w:sz w:val="20"/>
                      <w:szCs w:val="20"/>
                    </w:rPr>
                  </w:pPr>
                </w:p>
              </w:tc>
            </w:tr>
            <w:tr w:rsidR="00E11975" w14:paraId="23E7AEB7" w14:textId="6C4FAE35" w:rsidTr="00D63069">
              <w:tc>
                <w:tcPr>
                  <w:tcW w:w="1683" w:type="dxa"/>
                  <w:tcBorders>
                    <w:top w:val="single" w:sz="12" w:space="0" w:color="33CC33"/>
                    <w:left w:val="single" w:sz="18" w:space="0" w:color="CC00FF"/>
                    <w:right w:val="single" w:sz="12" w:space="0" w:color="33CC33"/>
                  </w:tcBorders>
                  <w:shd w:val="clear" w:color="auto" w:fill="FAE2D5" w:themeFill="accent2" w:themeFillTint="33"/>
                </w:tcPr>
                <w:p w14:paraId="6E54A6E0" w14:textId="0C06FD01" w:rsidR="00E11975" w:rsidRPr="00B24818" w:rsidRDefault="0019353C" w:rsidP="0019353C">
                  <w:pPr>
                    <w:ind w:right="-284"/>
                    <w:jc w:val="center"/>
                    <w:rPr>
                      <w:rFonts w:ascii="Calibri" w:hAnsi="Calibri" w:cs="Calibri"/>
                      <w:b/>
                      <w:bCs/>
                      <w:color w:val="0066FF"/>
                    </w:rPr>
                  </w:pPr>
                  <w:bookmarkStart w:id="2" w:name="_Hlk178679358"/>
                  <w:r w:rsidRPr="00B24818">
                    <w:rPr>
                      <w:rFonts w:ascii="Calibri" w:hAnsi="Calibri" w:cs="Calibri"/>
                      <w:b/>
                      <w:bCs/>
                      <w:color w:val="000000"/>
                    </w:rPr>
                    <w:t>ksaer</w:t>
                  </w:r>
                </w:p>
              </w:tc>
              <w:tc>
                <w:tcPr>
                  <w:tcW w:w="4961" w:type="dxa"/>
                  <w:tcBorders>
                    <w:top w:val="single" w:sz="12" w:space="0" w:color="33CC33"/>
                    <w:left w:val="single" w:sz="12" w:space="0" w:color="33CC33"/>
                    <w:right w:val="single" w:sz="4" w:space="0" w:color="auto"/>
                  </w:tcBorders>
                  <w:shd w:val="clear" w:color="auto" w:fill="D9F2D0" w:themeFill="accent6" w:themeFillTint="33"/>
                </w:tcPr>
                <w:p w14:paraId="5CB4ECA7" w14:textId="597F7D5E" w:rsidR="00E11975" w:rsidRPr="0019353C" w:rsidRDefault="00284978" w:rsidP="0019353C">
                  <w:pPr>
                    <w:ind w:right="-284"/>
                    <w:jc w:val="center"/>
                    <w:rPr>
                      <w:rFonts w:ascii="Calibri" w:hAnsi="Calibri" w:cs="Calibri"/>
                      <w:color w:val="0D0D0D" w:themeColor="text1" w:themeTint="F2"/>
                    </w:rPr>
                  </w:pPr>
                  <w:r w:rsidRPr="0019353C">
                    <w:rPr>
                      <w:rFonts w:ascii="Calibri" w:hAnsi="Calibri" w:cs="Calibri"/>
                      <w:color w:val="0D0D0D" w:themeColor="text1" w:themeTint="F2"/>
                    </w:rPr>
                    <w:t>Orduda görev yapan erden generale kadar herkes.</w:t>
                  </w:r>
                </w:p>
              </w:tc>
              <w:tc>
                <w:tcPr>
                  <w:tcW w:w="1559" w:type="dxa"/>
                  <w:gridSpan w:val="2"/>
                  <w:tcBorders>
                    <w:top w:val="single" w:sz="12" w:space="0" w:color="33CC33"/>
                    <w:left w:val="single" w:sz="4" w:space="0" w:color="auto"/>
                    <w:right w:val="single" w:sz="18" w:space="0" w:color="CC00FF"/>
                  </w:tcBorders>
                  <w:shd w:val="clear" w:color="auto" w:fill="FFFFCC"/>
                </w:tcPr>
                <w:p w14:paraId="47DB2402" w14:textId="16C41302" w:rsidR="00E11975" w:rsidRPr="0019353C" w:rsidRDefault="007D6676" w:rsidP="0019353C">
                  <w:pPr>
                    <w:ind w:right="-284"/>
                    <w:jc w:val="center"/>
                    <w:rPr>
                      <w:rFonts w:ascii="Calibri" w:hAnsi="Calibri" w:cs="Calibri"/>
                      <w:color w:val="0D0D0D" w:themeColor="text1" w:themeTint="F2"/>
                    </w:rPr>
                  </w:pPr>
                  <w:r w:rsidRPr="0019353C">
                    <w:rPr>
                      <w:rFonts w:ascii="Calibri" w:hAnsi="Calibri" w:cs="Calibri"/>
                      <w:color w:val="0D0D0D" w:themeColor="text1" w:themeTint="F2"/>
                    </w:rPr>
                    <w:t>Asker</w:t>
                  </w:r>
                </w:p>
              </w:tc>
            </w:tr>
            <w:tr w:rsidR="00E11975" w14:paraId="6C4FD17F" w14:textId="5BD58699" w:rsidTr="00D63069">
              <w:tc>
                <w:tcPr>
                  <w:tcW w:w="1683" w:type="dxa"/>
                  <w:tcBorders>
                    <w:left w:val="single" w:sz="18" w:space="0" w:color="CC00FF"/>
                    <w:right w:val="single" w:sz="12" w:space="0" w:color="33CC33"/>
                  </w:tcBorders>
                  <w:shd w:val="clear" w:color="auto" w:fill="FAE2D5" w:themeFill="accent2" w:themeFillTint="33"/>
                </w:tcPr>
                <w:p w14:paraId="0A26797A" w14:textId="5A6087E2" w:rsidR="00E11975" w:rsidRPr="00B24818" w:rsidRDefault="00303D88" w:rsidP="0019353C">
                  <w:pPr>
                    <w:ind w:right="-284"/>
                    <w:jc w:val="center"/>
                    <w:rPr>
                      <w:rFonts w:ascii="Calibri" w:hAnsi="Calibri" w:cs="Calibri"/>
                      <w:b/>
                      <w:bCs/>
                      <w:color w:val="0066FF"/>
                    </w:rPr>
                  </w:pPr>
                  <w:r w:rsidRPr="00B24818">
                    <w:rPr>
                      <w:rFonts w:ascii="Calibri" w:hAnsi="Calibri" w:cs="Calibri"/>
                      <w:b/>
                      <w:bCs/>
                      <w:color w:val="000000"/>
                    </w:rPr>
                    <w:t>ertömc</w:t>
                  </w:r>
                </w:p>
              </w:tc>
              <w:tc>
                <w:tcPr>
                  <w:tcW w:w="4961" w:type="dxa"/>
                  <w:tcBorders>
                    <w:left w:val="single" w:sz="12" w:space="0" w:color="33CC33"/>
                    <w:right w:val="single" w:sz="4" w:space="0" w:color="auto"/>
                  </w:tcBorders>
                  <w:shd w:val="clear" w:color="auto" w:fill="D9F2D0" w:themeFill="accent6" w:themeFillTint="33"/>
                </w:tcPr>
                <w:p w14:paraId="348EFB6A" w14:textId="013F8F62" w:rsidR="00E11975" w:rsidRPr="0019353C" w:rsidRDefault="001C4290" w:rsidP="0019353C">
                  <w:pPr>
                    <w:ind w:right="-284"/>
                    <w:jc w:val="center"/>
                    <w:rPr>
                      <w:rFonts w:ascii="Calibri" w:hAnsi="Calibri" w:cs="Calibri"/>
                      <w:color w:val="0D0D0D" w:themeColor="text1" w:themeTint="F2"/>
                    </w:rPr>
                  </w:pPr>
                  <w:r>
                    <w:rPr>
                      <w:rFonts w:cs="LOFIQG+HelveticaNeue"/>
                      <w:color w:val="000000"/>
                      <w:sz w:val="20"/>
                      <w:szCs w:val="20"/>
                    </w:rPr>
                    <w:t>Para ve malını esirgemeden veren, eli açık.</w:t>
                  </w:r>
                </w:p>
              </w:tc>
              <w:tc>
                <w:tcPr>
                  <w:tcW w:w="1559" w:type="dxa"/>
                  <w:gridSpan w:val="2"/>
                  <w:tcBorders>
                    <w:left w:val="single" w:sz="4" w:space="0" w:color="auto"/>
                    <w:right w:val="single" w:sz="18" w:space="0" w:color="CC00FF"/>
                  </w:tcBorders>
                  <w:shd w:val="clear" w:color="auto" w:fill="FFFFCC"/>
                </w:tcPr>
                <w:p w14:paraId="29997BA4" w14:textId="5C02CABB" w:rsidR="00E11975" w:rsidRPr="0019353C" w:rsidRDefault="00303D88" w:rsidP="0019353C">
                  <w:pPr>
                    <w:ind w:right="-284"/>
                    <w:jc w:val="center"/>
                    <w:rPr>
                      <w:rFonts w:ascii="Calibri" w:hAnsi="Calibri" w:cs="Calibri"/>
                      <w:color w:val="0D0D0D" w:themeColor="text1" w:themeTint="F2"/>
                    </w:rPr>
                  </w:pPr>
                  <w:r>
                    <w:rPr>
                      <w:rFonts w:ascii="Calibri" w:hAnsi="Calibri" w:cs="Calibri"/>
                      <w:color w:val="0D0D0D" w:themeColor="text1" w:themeTint="F2"/>
                    </w:rPr>
                    <w:t>cömert</w:t>
                  </w:r>
                </w:p>
              </w:tc>
            </w:tr>
            <w:tr w:rsidR="00E11975" w14:paraId="15CDB905" w14:textId="4CCBCFB5" w:rsidTr="00D63069">
              <w:tc>
                <w:tcPr>
                  <w:tcW w:w="1683" w:type="dxa"/>
                  <w:tcBorders>
                    <w:left w:val="single" w:sz="18" w:space="0" w:color="CC00FF"/>
                    <w:right w:val="single" w:sz="12" w:space="0" w:color="33CC33"/>
                  </w:tcBorders>
                  <w:shd w:val="clear" w:color="auto" w:fill="FAE2D5" w:themeFill="accent2" w:themeFillTint="33"/>
                </w:tcPr>
                <w:p w14:paraId="4D24DF1F" w14:textId="3997B018" w:rsidR="00E11975" w:rsidRPr="00B24818" w:rsidRDefault="00B24818" w:rsidP="0019353C">
                  <w:pPr>
                    <w:ind w:right="-284"/>
                    <w:jc w:val="center"/>
                    <w:rPr>
                      <w:rFonts w:ascii="Calibri" w:hAnsi="Calibri" w:cs="Calibri"/>
                      <w:b/>
                      <w:bCs/>
                      <w:color w:val="0066FF"/>
                    </w:rPr>
                  </w:pPr>
                  <w:r w:rsidRPr="00B24818">
                    <w:rPr>
                      <w:rFonts w:ascii="Calibri" w:hAnsi="Calibri" w:cs="Calibri"/>
                      <w:b/>
                      <w:bCs/>
                      <w:color w:val="000000"/>
                    </w:rPr>
                    <w:t xml:space="preserve">ştaae </w:t>
                  </w:r>
                </w:p>
              </w:tc>
              <w:tc>
                <w:tcPr>
                  <w:tcW w:w="4961" w:type="dxa"/>
                  <w:tcBorders>
                    <w:left w:val="single" w:sz="12" w:space="0" w:color="33CC33"/>
                    <w:right w:val="single" w:sz="4" w:space="0" w:color="auto"/>
                  </w:tcBorders>
                  <w:shd w:val="clear" w:color="auto" w:fill="D9F2D0" w:themeFill="accent6" w:themeFillTint="33"/>
                </w:tcPr>
                <w:p w14:paraId="375A1468" w14:textId="236B88BC" w:rsidR="00E11975" w:rsidRPr="0019353C" w:rsidRDefault="00066B31" w:rsidP="0019353C">
                  <w:pPr>
                    <w:ind w:right="-284"/>
                    <w:jc w:val="center"/>
                    <w:rPr>
                      <w:rFonts w:ascii="Calibri" w:hAnsi="Calibri" w:cs="Calibri"/>
                      <w:color w:val="0D0D0D" w:themeColor="text1" w:themeTint="F2"/>
                    </w:rPr>
                  </w:pPr>
                  <w:r>
                    <w:rPr>
                      <w:rFonts w:cs="LOFIQG+HelveticaNeue"/>
                      <w:color w:val="000000"/>
                      <w:sz w:val="20"/>
                      <w:szCs w:val="20"/>
                    </w:rPr>
                    <w:t>Bir elçiliğe bağlı uzman, elçilik uzmanı.</w:t>
                  </w:r>
                </w:p>
              </w:tc>
              <w:tc>
                <w:tcPr>
                  <w:tcW w:w="1559" w:type="dxa"/>
                  <w:gridSpan w:val="2"/>
                  <w:tcBorders>
                    <w:left w:val="single" w:sz="4" w:space="0" w:color="auto"/>
                    <w:right w:val="single" w:sz="18" w:space="0" w:color="CC00FF"/>
                  </w:tcBorders>
                  <w:shd w:val="clear" w:color="auto" w:fill="FFFFCC"/>
                </w:tcPr>
                <w:p w14:paraId="41EC42D9" w14:textId="0BAA3295" w:rsidR="00E11975" w:rsidRPr="0019353C" w:rsidRDefault="00B24818" w:rsidP="0019353C">
                  <w:pPr>
                    <w:ind w:right="-284"/>
                    <w:jc w:val="center"/>
                    <w:rPr>
                      <w:rFonts w:ascii="Calibri" w:hAnsi="Calibri" w:cs="Calibri"/>
                      <w:color w:val="0D0D0D" w:themeColor="text1" w:themeTint="F2"/>
                    </w:rPr>
                  </w:pPr>
                  <w:r>
                    <w:rPr>
                      <w:rFonts w:ascii="Calibri" w:hAnsi="Calibri" w:cs="Calibri"/>
                      <w:color w:val="0D0D0D" w:themeColor="text1" w:themeTint="F2"/>
                    </w:rPr>
                    <w:t xml:space="preserve">Ataşe </w:t>
                  </w:r>
                </w:p>
              </w:tc>
            </w:tr>
            <w:tr w:rsidR="00E11975" w14:paraId="39257F13" w14:textId="55D1A9F9" w:rsidTr="00D63069">
              <w:tc>
                <w:tcPr>
                  <w:tcW w:w="1683" w:type="dxa"/>
                  <w:tcBorders>
                    <w:left w:val="single" w:sz="18" w:space="0" w:color="CC00FF"/>
                    <w:right w:val="single" w:sz="12" w:space="0" w:color="33CC33"/>
                  </w:tcBorders>
                  <w:shd w:val="clear" w:color="auto" w:fill="FAE2D5" w:themeFill="accent2" w:themeFillTint="33"/>
                </w:tcPr>
                <w:p w14:paraId="103FA320" w14:textId="54FF99F1" w:rsidR="00E11975" w:rsidRPr="00B24818" w:rsidRDefault="007220F7" w:rsidP="0019353C">
                  <w:pPr>
                    <w:ind w:right="-284"/>
                    <w:jc w:val="center"/>
                    <w:rPr>
                      <w:rFonts w:ascii="Calibri" w:hAnsi="Calibri" w:cs="Calibri"/>
                      <w:b/>
                      <w:bCs/>
                      <w:color w:val="0066FF"/>
                    </w:rPr>
                  </w:pPr>
                  <w:r>
                    <w:rPr>
                      <w:rFonts w:cs="LOFIQG+HelveticaNeue"/>
                      <w:color w:val="000000"/>
                      <w:sz w:val="20"/>
                      <w:szCs w:val="20"/>
                    </w:rPr>
                    <w:t>sasteyisah</w:t>
                  </w:r>
                </w:p>
              </w:tc>
              <w:tc>
                <w:tcPr>
                  <w:tcW w:w="4961" w:type="dxa"/>
                  <w:tcBorders>
                    <w:left w:val="single" w:sz="12" w:space="0" w:color="33CC33"/>
                    <w:right w:val="single" w:sz="4" w:space="0" w:color="auto"/>
                  </w:tcBorders>
                  <w:shd w:val="clear" w:color="auto" w:fill="D9F2D0" w:themeFill="accent6" w:themeFillTint="33"/>
                </w:tcPr>
                <w:p w14:paraId="6509844E" w14:textId="0BF9C9A1" w:rsidR="00E11975" w:rsidRPr="0019353C" w:rsidRDefault="000F46CA" w:rsidP="0019353C">
                  <w:pPr>
                    <w:ind w:right="-284"/>
                    <w:jc w:val="center"/>
                    <w:rPr>
                      <w:rFonts w:ascii="Calibri" w:hAnsi="Calibri" w:cs="Calibri"/>
                      <w:color w:val="0D0D0D" w:themeColor="text1" w:themeTint="F2"/>
                    </w:rPr>
                  </w:pPr>
                  <w:r>
                    <w:rPr>
                      <w:rFonts w:cs="LOFIQG+HelveticaNeue"/>
                      <w:color w:val="000000"/>
                      <w:sz w:val="20"/>
                      <w:szCs w:val="20"/>
                    </w:rPr>
                    <w:t>Duyarlı olma durumu, duygunluk.</w:t>
                  </w:r>
                </w:p>
              </w:tc>
              <w:tc>
                <w:tcPr>
                  <w:tcW w:w="1559" w:type="dxa"/>
                  <w:gridSpan w:val="2"/>
                  <w:tcBorders>
                    <w:left w:val="single" w:sz="4" w:space="0" w:color="auto"/>
                    <w:right w:val="single" w:sz="18" w:space="0" w:color="CC00FF"/>
                  </w:tcBorders>
                  <w:shd w:val="clear" w:color="auto" w:fill="FFFFCC"/>
                </w:tcPr>
                <w:p w14:paraId="67729417" w14:textId="0429735F" w:rsidR="00E11975" w:rsidRPr="0019353C" w:rsidRDefault="006D3141" w:rsidP="0019353C">
                  <w:pPr>
                    <w:ind w:right="-284"/>
                    <w:jc w:val="center"/>
                    <w:rPr>
                      <w:rFonts w:ascii="Calibri" w:hAnsi="Calibri" w:cs="Calibri"/>
                      <w:color w:val="0D0D0D" w:themeColor="text1" w:themeTint="F2"/>
                    </w:rPr>
                  </w:pPr>
                  <w:r>
                    <w:rPr>
                      <w:rFonts w:ascii="Calibri" w:hAnsi="Calibri" w:cs="Calibri"/>
                      <w:color w:val="0D0D0D" w:themeColor="text1" w:themeTint="F2"/>
                    </w:rPr>
                    <w:t xml:space="preserve">Hassasiyet </w:t>
                  </w:r>
                </w:p>
              </w:tc>
            </w:tr>
            <w:tr w:rsidR="00E11975" w14:paraId="416164BC" w14:textId="42A47648" w:rsidTr="00D63069">
              <w:tc>
                <w:tcPr>
                  <w:tcW w:w="1683" w:type="dxa"/>
                  <w:tcBorders>
                    <w:left w:val="single" w:sz="18" w:space="0" w:color="CC00FF"/>
                    <w:right w:val="single" w:sz="12" w:space="0" w:color="33CC33"/>
                  </w:tcBorders>
                  <w:shd w:val="clear" w:color="auto" w:fill="FAE2D5" w:themeFill="accent2" w:themeFillTint="33"/>
                </w:tcPr>
                <w:p w14:paraId="6E88D477" w14:textId="696CAC09" w:rsidR="00E11975" w:rsidRPr="00B24818" w:rsidRDefault="00EC3D3C" w:rsidP="0019353C">
                  <w:pPr>
                    <w:ind w:right="-284"/>
                    <w:jc w:val="center"/>
                    <w:rPr>
                      <w:rFonts w:ascii="Calibri" w:hAnsi="Calibri" w:cs="Calibri"/>
                      <w:b/>
                      <w:bCs/>
                      <w:color w:val="0066FF"/>
                    </w:rPr>
                  </w:pPr>
                  <w:r>
                    <w:rPr>
                      <w:rFonts w:cs="LOFIQG+HelveticaNeue"/>
                      <w:color w:val="000000"/>
                      <w:sz w:val="20"/>
                      <w:szCs w:val="20"/>
                    </w:rPr>
                    <w:t xml:space="preserve">renlesve </w:t>
                  </w:r>
                </w:p>
              </w:tc>
              <w:tc>
                <w:tcPr>
                  <w:tcW w:w="4961" w:type="dxa"/>
                  <w:tcBorders>
                    <w:left w:val="single" w:sz="12" w:space="0" w:color="33CC33"/>
                    <w:right w:val="single" w:sz="4" w:space="0" w:color="auto"/>
                  </w:tcBorders>
                  <w:shd w:val="clear" w:color="auto" w:fill="D9F2D0" w:themeFill="accent6" w:themeFillTint="33"/>
                </w:tcPr>
                <w:p w14:paraId="01269CFE" w14:textId="50D9C966" w:rsidR="00E11975" w:rsidRPr="0019353C" w:rsidRDefault="00D63069" w:rsidP="0019353C">
                  <w:pPr>
                    <w:ind w:right="-284"/>
                    <w:jc w:val="center"/>
                    <w:rPr>
                      <w:rFonts w:ascii="Calibri" w:hAnsi="Calibri" w:cs="Calibri"/>
                      <w:color w:val="0D0D0D" w:themeColor="text1" w:themeTint="F2"/>
                    </w:rPr>
                  </w:pPr>
                  <w:r>
                    <w:rPr>
                      <w:rFonts w:cs="LOFIQG+HelveticaNeue"/>
                      <w:color w:val="000000"/>
                      <w:sz w:val="20"/>
                      <w:szCs w:val="20"/>
                    </w:rPr>
                    <w:t>Bütün insanlığı ilgilendiren, âlemşümul, cihanşümul.</w:t>
                  </w:r>
                </w:p>
              </w:tc>
              <w:tc>
                <w:tcPr>
                  <w:tcW w:w="1559" w:type="dxa"/>
                  <w:gridSpan w:val="2"/>
                  <w:tcBorders>
                    <w:left w:val="single" w:sz="4" w:space="0" w:color="auto"/>
                    <w:right w:val="single" w:sz="18" w:space="0" w:color="CC00FF"/>
                  </w:tcBorders>
                  <w:shd w:val="clear" w:color="auto" w:fill="FFFFCC"/>
                </w:tcPr>
                <w:p w14:paraId="3A5A8B36" w14:textId="464E64C7" w:rsidR="00E11975" w:rsidRPr="0019353C" w:rsidRDefault="00EC3D3C" w:rsidP="0019353C">
                  <w:pPr>
                    <w:ind w:right="-284"/>
                    <w:jc w:val="center"/>
                    <w:rPr>
                      <w:rFonts w:ascii="Calibri" w:hAnsi="Calibri" w:cs="Calibri"/>
                      <w:color w:val="0D0D0D" w:themeColor="text1" w:themeTint="F2"/>
                    </w:rPr>
                  </w:pPr>
                  <w:r>
                    <w:rPr>
                      <w:rFonts w:ascii="Calibri" w:hAnsi="Calibri" w:cs="Calibri"/>
                      <w:color w:val="0D0D0D" w:themeColor="text1" w:themeTint="F2"/>
                    </w:rPr>
                    <w:t>evrensel</w:t>
                  </w:r>
                </w:p>
              </w:tc>
            </w:tr>
          </w:tbl>
          <w:bookmarkEnd w:id="2"/>
          <w:p w14:paraId="23986F4F" w14:textId="74FBB89B" w:rsidR="00173BBF" w:rsidRDefault="008B7329" w:rsidP="00C70C14">
            <w:pPr>
              <w:pStyle w:val="AralkYok"/>
              <w:rPr>
                <w:rFonts w:ascii="Calibri" w:hAnsi="Calibri" w:cs="Calibri"/>
                <w:color w:val="0D0D0D" w:themeColor="text1" w:themeTint="F2"/>
                <w:lang w:eastAsia="tr-TR"/>
              </w:rPr>
            </w:pPr>
            <w:r>
              <w:rPr>
                <w:rFonts w:ascii="Calibri" w:hAnsi="Calibri" w:cs="Calibri"/>
                <w:color w:val="0D0D0D" w:themeColor="text1" w:themeTint="F2"/>
                <w:lang w:eastAsia="tr-TR"/>
              </w:rPr>
              <w:t xml:space="preserve">  </w:t>
            </w:r>
          </w:p>
          <w:p w14:paraId="36A73F82" w14:textId="0062B233" w:rsidR="00CE4B9B" w:rsidRDefault="006B124E" w:rsidP="00C70C14">
            <w:pPr>
              <w:pStyle w:val="AralkYok"/>
              <w:rPr>
                <w:rFonts w:ascii="Calibri" w:hAnsi="Calibri" w:cs="Calibri"/>
                <w:color w:val="0D0D0D" w:themeColor="text1" w:themeTint="F2"/>
                <w:lang w:eastAsia="tr-TR"/>
              </w:rPr>
            </w:pPr>
            <w:r w:rsidRPr="00C15A22">
              <w:rPr>
                <w:rFonts w:ascii="Calibri" w:hAnsi="Calibri" w:cs="Calibri"/>
                <w:b/>
                <w:bCs/>
                <w:color w:val="FF0000"/>
                <w:lang w:eastAsia="tr-TR"/>
              </w:rPr>
              <w:t xml:space="preserve">2. etkinlik: </w:t>
            </w:r>
            <w:r w:rsidR="003F2E48" w:rsidRPr="003F2E48">
              <w:rPr>
                <w:rFonts w:ascii="Calibri" w:hAnsi="Calibri" w:cs="Calibri"/>
                <w:b/>
                <w:bCs/>
                <w:color w:val="D60093"/>
                <w:lang w:eastAsia="tr-TR"/>
              </w:rPr>
              <w:t>1</w:t>
            </w:r>
            <w:r w:rsidR="003F2E48" w:rsidRPr="003F2E48">
              <w:rPr>
                <w:rFonts w:ascii="Calibri" w:hAnsi="Calibri" w:cs="Calibri"/>
                <w:color w:val="0D0D0D" w:themeColor="text1" w:themeTint="F2"/>
                <w:lang w:eastAsia="tr-TR"/>
              </w:rPr>
              <w:t xml:space="preserve">* </w:t>
            </w:r>
            <w:r w:rsidR="003F2E48" w:rsidRPr="003F2E48">
              <w:rPr>
                <w:rFonts w:ascii="Calibri" w:hAnsi="Calibri" w:cs="Calibri"/>
                <w:color w:val="0D0D0D" w:themeColor="text1" w:themeTint="F2"/>
                <w:lang w:eastAsia="tr-TR"/>
              </w:rPr>
              <w:t>Atatürk, çocukluk ve gençlik yıllarını Osmanlı Devleti’nin son ve en buhranlı, en çalkantılı dönemlerinde yaşamıştır.</w:t>
            </w:r>
          </w:p>
          <w:p w14:paraId="7D602D37" w14:textId="50623235" w:rsidR="003F2E48" w:rsidRDefault="003F2E48" w:rsidP="00C70C14">
            <w:pPr>
              <w:pStyle w:val="AralkYok"/>
              <w:rPr>
                <w:rFonts w:ascii="Calibri" w:hAnsi="Calibri" w:cs="Calibri"/>
                <w:color w:val="0D0D0D" w:themeColor="text1" w:themeTint="F2"/>
                <w:lang w:eastAsia="tr-TR"/>
              </w:rPr>
            </w:pPr>
            <w:r>
              <w:rPr>
                <w:rFonts w:ascii="Calibri" w:hAnsi="Calibri" w:cs="Calibri"/>
                <w:color w:val="0D0D0D" w:themeColor="text1" w:themeTint="F2"/>
                <w:lang w:eastAsia="tr-TR"/>
              </w:rPr>
              <w:t xml:space="preserve"> </w:t>
            </w:r>
            <w:r w:rsidRPr="003F2E48">
              <w:rPr>
                <w:rFonts w:ascii="Calibri" w:hAnsi="Calibri" w:cs="Calibri"/>
                <w:b/>
                <w:bCs/>
                <w:color w:val="D60093"/>
                <w:lang w:eastAsia="tr-TR"/>
              </w:rPr>
              <w:t xml:space="preserve">2* </w:t>
            </w:r>
            <w:r w:rsidR="00532B2C" w:rsidRPr="00532B2C">
              <w:rPr>
                <w:rFonts w:ascii="Calibri" w:hAnsi="Calibri" w:cs="Calibri"/>
                <w:color w:val="0D0D0D" w:themeColor="text1" w:themeTint="F2"/>
                <w:lang w:eastAsia="tr-TR"/>
              </w:rPr>
              <w:t>Metinde Atatürk’ün Millî Mücadele’yi başlatarak Türk milletinin yok olmasını önlemesi, yeni bir devlet kurmasından bahsedilmektedir.</w:t>
            </w:r>
          </w:p>
          <w:p w14:paraId="2422F7E9" w14:textId="5CC6BD48" w:rsidR="00532B2C" w:rsidRPr="001944DC" w:rsidRDefault="00532B2C" w:rsidP="00C70C14">
            <w:pPr>
              <w:pStyle w:val="AralkYok"/>
              <w:rPr>
                <w:rFonts w:ascii="Calibri" w:hAnsi="Calibri" w:cs="Calibri"/>
                <w:color w:val="0D0D0D" w:themeColor="text1" w:themeTint="F2"/>
                <w:lang w:eastAsia="tr-TR"/>
              </w:rPr>
            </w:pPr>
            <w:r w:rsidRPr="00406D1D">
              <w:rPr>
                <w:rFonts w:ascii="Calibri" w:hAnsi="Calibri" w:cs="Calibri"/>
                <w:b/>
                <w:bCs/>
                <w:color w:val="D60093"/>
                <w:lang w:eastAsia="tr-TR"/>
              </w:rPr>
              <w:t>3</w:t>
            </w:r>
            <w:r w:rsidRPr="001944DC">
              <w:rPr>
                <w:rFonts w:ascii="Calibri" w:hAnsi="Calibri" w:cs="Calibri"/>
                <w:color w:val="0D0D0D" w:themeColor="text1" w:themeTint="F2"/>
                <w:lang w:eastAsia="tr-TR"/>
              </w:rPr>
              <w:t xml:space="preserve">* </w:t>
            </w:r>
            <w:r w:rsidR="001944DC" w:rsidRPr="001944DC">
              <w:rPr>
                <w:rFonts w:ascii="Calibri" w:hAnsi="Calibri" w:cs="Calibri"/>
                <w:color w:val="0D0D0D" w:themeColor="text1" w:themeTint="F2"/>
                <w:lang w:eastAsia="tr-TR"/>
              </w:rPr>
              <w:t>20’nin üzerinde çocuğu evlat edinmesi, Çocuk Esirgeme Kurumunu kurması, 23 Nisan’ı Çocuk bayramı olarak ilan etmesi.</w:t>
            </w:r>
          </w:p>
          <w:p w14:paraId="75CA4EDF" w14:textId="024F16C0" w:rsidR="00406D1D" w:rsidRPr="002202C5" w:rsidRDefault="00406D1D" w:rsidP="00C70C14">
            <w:pPr>
              <w:pStyle w:val="AralkYok"/>
              <w:rPr>
                <w:rFonts w:ascii="Calibri" w:hAnsi="Calibri" w:cs="Calibri"/>
                <w:b/>
                <w:bCs/>
                <w:color w:val="D60093"/>
                <w:lang w:eastAsia="tr-TR"/>
              </w:rPr>
            </w:pPr>
            <w:r w:rsidRPr="00406D1D">
              <w:rPr>
                <w:rFonts w:ascii="Calibri" w:hAnsi="Calibri" w:cs="Calibri"/>
                <w:b/>
                <w:bCs/>
                <w:color w:val="D60093"/>
                <w:lang w:eastAsia="tr-TR"/>
              </w:rPr>
              <w:t xml:space="preserve">4* </w:t>
            </w:r>
            <w:r w:rsidR="002202C5" w:rsidRPr="002202C5">
              <w:rPr>
                <w:rFonts w:ascii="Calibri" w:hAnsi="Calibri" w:cs="Calibri"/>
                <w:color w:val="2C2F34"/>
                <w:shd w:val="clear" w:color="auto" w:fill="FFFFFF"/>
              </w:rPr>
              <w:t>Atatürk’ün yalnızca Türk çocuklarına değil, yabancı çocuklara da sevgi ve şefkat göstermesi, onun sevgisinin evrensel boyutta olduğunu gösterir.</w:t>
            </w:r>
          </w:p>
          <w:p w14:paraId="2417CEAE" w14:textId="29DAC0DE" w:rsidR="00CE4B9B" w:rsidRPr="00AD6301" w:rsidRDefault="00C1120C" w:rsidP="00C70C14">
            <w:pPr>
              <w:pStyle w:val="AralkYok"/>
              <w:rPr>
                <w:rFonts w:ascii="Calibri" w:hAnsi="Calibri" w:cs="Calibri"/>
                <w:lang w:eastAsia="tr-TR"/>
              </w:rPr>
            </w:pPr>
            <w:r w:rsidRPr="00C1120C">
              <w:rPr>
                <w:rFonts w:ascii="Calibri" w:hAnsi="Calibri" w:cs="Calibri"/>
                <w:b/>
                <w:bCs/>
                <w:color w:val="FF0000"/>
                <w:lang w:eastAsia="tr-TR"/>
              </w:rPr>
              <w:t xml:space="preserve">3. etkinlik: </w:t>
            </w:r>
            <w:r w:rsidR="00186D36" w:rsidRPr="00AD6301">
              <w:rPr>
                <w:rFonts w:ascii="Calibri" w:hAnsi="Calibri" w:cs="Calibri"/>
                <w:b/>
                <w:bCs/>
                <w:color w:val="0F9ED5" w:themeColor="accent4"/>
                <w:lang w:eastAsia="tr-TR"/>
              </w:rPr>
              <w:t>mektubun ana fikri</w:t>
            </w:r>
            <w:r w:rsidR="00186D36" w:rsidRPr="00AD6301">
              <w:rPr>
                <w:rFonts w:ascii="Calibri" w:hAnsi="Calibri" w:cs="Calibri"/>
                <w:lang w:eastAsia="tr-TR"/>
              </w:rPr>
              <w:t xml:space="preserve">: </w:t>
            </w:r>
            <w:r w:rsidR="00AD6301" w:rsidRPr="00AD6301">
              <w:rPr>
                <w:rFonts w:ascii="Calibri" w:hAnsi="Calibri" w:cs="Calibri"/>
                <w:lang w:eastAsia="tr-TR"/>
              </w:rPr>
              <w:t>İnsanlar, herhangi bir konuyla ilgili söylenenleri hemen kabullenmemeli, bir sorgu sürecinden geçirip ona göre değerlendirmelidir.</w:t>
            </w:r>
          </w:p>
          <w:p w14:paraId="134C7ADC" w14:textId="77777777" w:rsidR="0025304E" w:rsidRPr="0025304E" w:rsidRDefault="008B7329" w:rsidP="0025304E">
            <w:pPr>
              <w:ind w:right="-284"/>
              <w:rPr>
                <w:rFonts w:ascii="Calibri" w:hAnsi="Calibri" w:cs="Calibri"/>
                <w:color w:val="0D0D0D" w:themeColor="text1" w:themeTint="F2"/>
              </w:rPr>
            </w:pPr>
            <w:r>
              <w:rPr>
                <w:rFonts w:ascii="Calibri" w:eastAsia="Times New Roman" w:hAnsi="Calibri" w:cs="Calibri"/>
                <w:b/>
                <w:bCs/>
                <w:color w:val="008000"/>
                <w:kern w:val="0"/>
                <w:lang w:eastAsia="tr-TR"/>
                <w14:ligatures w14:val="none"/>
              </w:rPr>
              <w:t xml:space="preserve"> </w:t>
            </w:r>
            <w:r w:rsidR="00680E42" w:rsidRPr="00680E42">
              <w:rPr>
                <w:rFonts w:ascii="Calibri" w:eastAsia="Times New Roman" w:hAnsi="Calibri" w:cs="Calibri"/>
                <w:b/>
                <w:bCs/>
                <w:color w:val="FF0000"/>
                <w:kern w:val="0"/>
                <w:lang w:eastAsia="tr-TR"/>
                <w14:ligatures w14:val="none"/>
              </w:rPr>
              <w:t xml:space="preserve">4. etkinlik: </w:t>
            </w:r>
            <w:r w:rsidR="0025304E" w:rsidRPr="0025304E">
              <w:rPr>
                <w:rFonts w:ascii="Calibri" w:hAnsi="Calibri" w:cs="Calibri"/>
                <w:color w:val="0D0D0D" w:themeColor="text1" w:themeTint="F2"/>
              </w:rPr>
              <w:t>Atatürk’ün çocuklara yönelik bu sözleri, çocukların özgür düşünceye ve başkalarının düşüncelerine saygı duymalarına olan inancını ortaya koyuyor. Atatürk, çocukların düşüncelerini cesurca ifade edebilmesi gerektiğini savunurken, aynı zamanda onlara başkalarının düşüncelerine de saygı göstermeyi öğretmenin önemini vurguluyor. Bu yaklaşım, demokrasinin temel değerlerinden biri olan ifade özgürlüğüne ve hoşgörüye dayanır.</w:t>
            </w:r>
          </w:p>
          <w:p w14:paraId="78121778" w14:textId="77777777" w:rsidR="0025304E" w:rsidRPr="0025304E" w:rsidRDefault="0025304E" w:rsidP="0025304E">
            <w:pPr>
              <w:ind w:right="-284"/>
              <w:rPr>
                <w:rFonts w:ascii="Calibri" w:eastAsia="Times New Roman" w:hAnsi="Calibri" w:cs="Calibri"/>
                <w:color w:val="0D0D0D" w:themeColor="text1" w:themeTint="F2"/>
                <w:kern w:val="0"/>
                <w:lang w:eastAsia="tr-TR"/>
                <w14:ligatures w14:val="none"/>
              </w:rPr>
            </w:pPr>
            <w:r w:rsidRPr="0025304E">
              <w:rPr>
                <w:rFonts w:ascii="Calibri" w:eastAsia="Times New Roman" w:hAnsi="Calibri" w:cs="Calibri"/>
                <w:color w:val="0D0D0D" w:themeColor="text1" w:themeTint="F2"/>
                <w:kern w:val="0"/>
                <w:lang w:eastAsia="tr-TR"/>
                <w14:ligatures w14:val="none"/>
              </w:rPr>
              <w:t xml:space="preserve">Atatürk, çocukların sadece bilgiyle değil, aynı zamanda sevgiyle büyütülmesi gerektiğini söyler. Yurt, ulus, aile ve yurttaş sevgisinin yanı sıra, doğruya, iyiye ve güzel olana karşı ilgi uyandırmak da eğitimin bir parçasıdır. Böylece </w:t>
            </w:r>
            <w:proofErr w:type="gramStart"/>
            <w:r w:rsidRPr="0025304E">
              <w:rPr>
                <w:rFonts w:ascii="Calibri" w:eastAsia="Times New Roman" w:hAnsi="Calibri" w:cs="Calibri"/>
                <w:color w:val="0D0D0D" w:themeColor="text1" w:themeTint="F2"/>
                <w:kern w:val="0"/>
                <w:lang w:eastAsia="tr-TR"/>
                <w14:ligatures w14:val="none"/>
              </w:rPr>
              <w:t>çocuklar,</w:t>
            </w:r>
            <w:proofErr w:type="gramEnd"/>
            <w:r w:rsidRPr="0025304E">
              <w:rPr>
                <w:rFonts w:ascii="Calibri" w:eastAsia="Times New Roman" w:hAnsi="Calibri" w:cs="Calibri"/>
                <w:color w:val="0D0D0D" w:themeColor="text1" w:themeTint="F2"/>
                <w:kern w:val="0"/>
                <w:lang w:eastAsia="tr-TR"/>
                <w14:ligatures w14:val="none"/>
              </w:rPr>
              <w:t xml:space="preserve"> hem birey olarak hem de toplumun bir parçası olarak daha bilinçli ve sorumlu bir şekilde yetişirler.</w:t>
            </w:r>
          </w:p>
          <w:p w14:paraId="41ED04CA" w14:textId="76301BC8" w:rsidR="00A14D3C" w:rsidRPr="00F624FD" w:rsidRDefault="0025304E" w:rsidP="00F624FD">
            <w:pPr>
              <w:ind w:right="-284"/>
              <w:rPr>
                <w:rFonts w:ascii="Calibri" w:eastAsia="Times New Roman" w:hAnsi="Calibri" w:cs="Calibri"/>
                <w:color w:val="0D0D0D" w:themeColor="text1" w:themeTint="F2"/>
                <w:kern w:val="0"/>
                <w:lang w:eastAsia="tr-TR"/>
                <w14:ligatures w14:val="none"/>
              </w:rPr>
            </w:pPr>
            <w:r w:rsidRPr="0025304E">
              <w:rPr>
                <w:rFonts w:ascii="Calibri" w:eastAsia="Times New Roman" w:hAnsi="Calibri" w:cs="Calibri"/>
                <w:color w:val="0D0D0D" w:themeColor="text1" w:themeTint="F2"/>
                <w:kern w:val="0"/>
                <w:lang w:eastAsia="tr-TR"/>
                <w14:ligatures w14:val="none"/>
              </w:rPr>
              <w:t>Bu sözler, Atatürk’ün eğitim ve çocuk gelişimine olan derin bakış açısını ve çocuklara verdiği önemi yansıtır.</w:t>
            </w:r>
          </w:p>
          <w:p w14:paraId="2917BF95" w14:textId="3B46A658" w:rsidR="00FD35F7" w:rsidRPr="00D66679" w:rsidRDefault="00FD35F7" w:rsidP="004B5324">
            <w:pPr>
              <w:ind w:right="-284"/>
              <w:rPr>
                <w:rFonts w:ascii="Calibri" w:hAnsi="Calibri" w:cs="Calibri"/>
                <w:b/>
                <w:bCs/>
                <w:color w:val="2C2F34"/>
                <w:shd w:val="clear" w:color="auto" w:fill="FFFFFF"/>
              </w:rPr>
            </w:pPr>
          </w:p>
        </w:tc>
      </w:tr>
    </w:tbl>
    <w:p w14:paraId="5CB56D67" w14:textId="77777777" w:rsidR="00DB61FB" w:rsidRDefault="00DB61FB" w:rsidP="003851B0">
      <w:pPr>
        <w:pStyle w:val="AralkYok"/>
        <w:jc w:val="center"/>
        <w:rPr>
          <w:b/>
          <w:color w:val="000000" w:themeColor="text1"/>
          <w:highlight w:val="yel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37D2F84" w14:textId="77777777" w:rsidR="00893A6B" w:rsidRDefault="00893A6B" w:rsidP="003851B0">
      <w:pPr>
        <w:pStyle w:val="AralkYok"/>
        <w:jc w:val="center"/>
        <w:rPr>
          <w:b/>
          <w:color w:val="FF00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7F5A43F6" w14:textId="77777777" w:rsidR="00893A6B" w:rsidRDefault="00893A6B" w:rsidP="003851B0">
      <w:pPr>
        <w:pStyle w:val="AralkYok"/>
        <w:jc w:val="center"/>
        <w:rPr>
          <w:b/>
          <w:color w:val="FF00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07DA123" w14:textId="77777777" w:rsidR="00893A6B" w:rsidRDefault="00893A6B" w:rsidP="003851B0">
      <w:pPr>
        <w:pStyle w:val="AralkYok"/>
        <w:jc w:val="center"/>
        <w:rPr>
          <w:b/>
          <w:color w:val="FF00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5AA9AC1F" w14:textId="77777777" w:rsidR="00893A6B" w:rsidRDefault="00893A6B" w:rsidP="003851B0">
      <w:pPr>
        <w:pStyle w:val="AralkYok"/>
        <w:jc w:val="center"/>
        <w:rPr>
          <w:b/>
          <w:color w:val="FF00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522352FA" w14:textId="77777777" w:rsidR="00893A6B" w:rsidRDefault="00893A6B" w:rsidP="003851B0">
      <w:pPr>
        <w:pStyle w:val="AralkYok"/>
        <w:jc w:val="center"/>
        <w:rPr>
          <w:b/>
          <w:color w:val="FF00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416D11E" w14:textId="77777777" w:rsidR="00893A6B" w:rsidRDefault="00893A6B" w:rsidP="003851B0">
      <w:pPr>
        <w:pStyle w:val="AralkYok"/>
        <w:jc w:val="center"/>
        <w:rPr>
          <w:b/>
          <w:color w:val="FF00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102323B" w14:textId="77777777" w:rsidR="00893A6B" w:rsidRDefault="00893A6B" w:rsidP="003851B0">
      <w:pPr>
        <w:pStyle w:val="AralkYok"/>
        <w:jc w:val="center"/>
        <w:rPr>
          <w:b/>
          <w:color w:val="FF00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E7DC529" w14:textId="77777777" w:rsidR="00893A6B" w:rsidRDefault="00893A6B" w:rsidP="003851B0">
      <w:pPr>
        <w:pStyle w:val="AralkYok"/>
        <w:jc w:val="center"/>
        <w:rPr>
          <w:b/>
          <w:color w:val="FF00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sectPr w:rsidR="00893A6B" w:rsidSect="00421E8B">
      <w:pgSz w:w="11906" w:h="16838"/>
      <w:pgMar w:top="1417" w:right="198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OFIQG+HelveticaNeue">
    <w:altName w:val="LOFIQG+HelveticaNeue"/>
    <w:panose1 w:val="00000000000000000000"/>
    <w:charset w:val="A2"/>
    <w:family w:val="swiss"/>
    <w:notTrueType/>
    <w:pitch w:val="default"/>
    <w:sig w:usb0="00000007" w:usb1="00000000" w:usb2="00000000" w:usb3="00000000" w:csb0="00000013" w:csb1="00000000"/>
  </w:font>
  <w:font w:name="Calibri">
    <w:panose1 w:val="020F0502020204030204"/>
    <w:charset w:val="A2"/>
    <w:family w:val="swiss"/>
    <w:pitch w:val="variable"/>
    <w:sig w:usb0="E4002EFF" w:usb1="C200247B" w:usb2="00000009" w:usb3="00000000" w:csb0="000001FF" w:csb1="00000000"/>
  </w:font>
  <w:font w:name="Elephant Pro">
    <w:charset w:val="00"/>
    <w:family w:val="auto"/>
    <w:pitch w:val="variable"/>
    <w:sig w:usb0="2000028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20100"/>
    <w:multiLevelType w:val="multilevel"/>
    <w:tmpl w:val="0904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42961"/>
    <w:multiLevelType w:val="multilevel"/>
    <w:tmpl w:val="351C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F46C7F"/>
    <w:multiLevelType w:val="multilevel"/>
    <w:tmpl w:val="074AF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939BB"/>
    <w:multiLevelType w:val="multilevel"/>
    <w:tmpl w:val="D5B4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1863F8"/>
    <w:multiLevelType w:val="multilevel"/>
    <w:tmpl w:val="E1844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6D21C4"/>
    <w:multiLevelType w:val="multilevel"/>
    <w:tmpl w:val="403EDA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5239AF"/>
    <w:multiLevelType w:val="multilevel"/>
    <w:tmpl w:val="3E44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454A33"/>
    <w:multiLevelType w:val="multilevel"/>
    <w:tmpl w:val="AEC8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9E5BEB"/>
    <w:multiLevelType w:val="multilevel"/>
    <w:tmpl w:val="1808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7F7142"/>
    <w:multiLevelType w:val="multilevel"/>
    <w:tmpl w:val="9CA2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841580"/>
    <w:multiLevelType w:val="multilevel"/>
    <w:tmpl w:val="2312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5C2487"/>
    <w:multiLevelType w:val="multilevel"/>
    <w:tmpl w:val="1D1C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592F12"/>
    <w:multiLevelType w:val="multilevel"/>
    <w:tmpl w:val="26B8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9760500">
    <w:abstractNumId w:val="1"/>
  </w:num>
  <w:num w:numId="2" w16cid:durableId="55133395">
    <w:abstractNumId w:val="4"/>
  </w:num>
  <w:num w:numId="3" w16cid:durableId="1359232267">
    <w:abstractNumId w:val="5"/>
  </w:num>
  <w:num w:numId="4" w16cid:durableId="1106535701">
    <w:abstractNumId w:val="5"/>
    <w:lvlOverride w:ilvl="1">
      <w:lvl w:ilvl="1">
        <w:numFmt w:val="decimal"/>
        <w:lvlText w:val="%2."/>
        <w:lvlJc w:val="left"/>
      </w:lvl>
    </w:lvlOverride>
  </w:num>
  <w:num w:numId="5" w16cid:durableId="2055739565">
    <w:abstractNumId w:val="5"/>
    <w:lvlOverride w:ilvl="1">
      <w:lvl w:ilvl="1">
        <w:numFmt w:val="decimal"/>
        <w:lvlText w:val="%2."/>
        <w:lvlJc w:val="left"/>
      </w:lvl>
    </w:lvlOverride>
  </w:num>
  <w:num w:numId="6" w16cid:durableId="2013725629">
    <w:abstractNumId w:val="5"/>
    <w:lvlOverride w:ilvl="1">
      <w:lvl w:ilvl="1">
        <w:numFmt w:val="decimal"/>
        <w:lvlText w:val="%2."/>
        <w:lvlJc w:val="left"/>
      </w:lvl>
    </w:lvlOverride>
  </w:num>
  <w:num w:numId="7" w16cid:durableId="272594907">
    <w:abstractNumId w:val="5"/>
    <w:lvlOverride w:ilvl="1">
      <w:lvl w:ilvl="1">
        <w:numFmt w:val="decimal"/>
        <w:lvlText w:val="%2."/>
        <w:lvlJc w:val="left"/>
      </w:lvl>
    </w:lvlOverride>
  </w:num>
  <w:num w:numId="8" w16cid:durableId="2026976231">
    <w:abstractNumId w:val="5"/>
    <w:lvlOverride w:ilvl="1">
      <w:lvl w:ilvl="1">
        <w:numFmt w:val="decimal"/>
        <w:lvlText w:val="%2."/>
        <w:lvlJc w:val="left"/>
      </w:lvl>
    </w:lvlOverride>
  </w:num>
  <w:num w:numId="9" w16cid:durableId="128282651">
    <w:abstractNumId w:val="5"/>
    <w:lvlOverride w:ilvl="1">
      <w:lvl w:ilvl="1">
        <w:numFmt w:val="decimal"/>
        <w:lvlText w:val="%2."/>
        <w:lvlJc w:val="left"/>
      </w:lvl>
    </w:lvlOverride>
  </w:num>
  <w:num w:numId="10" w16cid:durableId="718480744">
    <w:abstractNumId w:val="5"/>
    <w:lvlOverride w:ilvl="1">
      <w:lvl w:ilvl="1">
        <w:numFmt w:val="decimal"/>
        <w:lvlText w:val="%2."/>
        <w:lvlJc w:val="left"/>
      </w:lvl>
    </w:lvlOverride>
  </w:num>
  <w:num w:numId="11" w16cid:durableId="1079792356">
    <w:abstractNumId w:val="5"/>
    <w:lvlOverride w:ilvl="1">
      <w:lvl w:ilvl="1">
        <w:numFmt w:val="decimal"/>
        <w:lvlText w:val="%2."/>
        <w:lvlJc w:val="left"/>
      </w:lvl>
    </w:lvlOverride>
  </w:num>
  <w:num w:numId="12" w16cid:durableId="749813664">
    <w:abstractNumId w:val="5"/>
    <w:lvlOverride w:ilvl="1">
      <w:lvl w:ilvl="1">
        <w:numFmt w:val="decimal"/>
        <w:lvlText w:val="%2."/>
        <w:lvlJc w:val="left"/>
      </w:lvl>
    </w:lvlOverride>
  </w:num>
  <w:num w:numId="13" w16cid:durableId="625745652">
    <w:abstractNumId w:val="5"/>
    <w:lvlOverride w:ilvl="1">
      <w:lvl w:ilvl="1">
        <w:numFmt w:val="decimal"/>
        <w:lvlText w:val="%2."/>
        <w:lvlJc w:val="left"/>
      </w:lvl>
    </w:lvlOverride>
  </w:num>
  <w:num w:numId="14" w16cid:durableId="967853386">
    <w:abstractNumId w:val="5"/>
    <w:lvlOverride w:ilvl="1">
      <w:lvl w:ilvl="1">
        <w:numFmt w:val="decimal"/>
        <w:lvlText w:val="%2."/>
        <w:lvlJc w:val="left"/>
      </w:lvl>
    </w:lvlOverride>
  </w:num>
  <w:num w:numId="15" w16cid:durableId="1037003089">
    <w:abstractNumId w:val="5"/>
    <w:lvlOverride w:ilvl="1">
      <w:lvl w:ilvl="1">
        <w:numFmt w:val="decimal"/>
        <w:lvlText w:val="%2."/>
        <w:lvlJc w:val="left"/>
      </w:lvl>
    </w:lvlOverride>
  </w:num>
  <w:num w:numId="16" w16cid:durableId="683868978">
    <w:abstractNumId w:val="5"/>
    <w:lvlOverride w:ilvl="1">
      <w:lvl w:ilvl="1">
        <w:numFmt w:val="decimal"/>
        <w:lvlText w:val="%2."/>
        <w:lvlJc w:val="left"/>
      </w:lvl>
    </w:lvlOverride>
  </w:num>
  <w:num w:numId="17" w16cid:durableId="1563982670">
    <w:abstractNumId w:val="5"/>
    <w:lvlOverride w:ilvl="1">
      <w:lvl w:ilvl="1">
        <w:numFmt w:val="decimal"/>
        <w:lvlText w:val="%2."/>
        <w:lvlJc w:val="left"/>
      </w:lvl>
    </w:lvlOverride>
  </w:num>
  <w:num w:numId="18" w16cid:durableId="1003967537">
    <w:abstractNumId w:val="5"/>
    <w:lvlOverride w:ilvl="1">
      <w:lvl w:ilvl="1">
        <w:numFmt w:val="decimal"/>
        <w:lvlText w:val="%2."/>
        <w:lvlJc w:val="left"/>
      </w:lvl>
    </w:lvlOverride>
  </w:num>
  <w:num w:numId="19" w16cid:durableId="2035106772">
    <w:abstractNumId w:val="5"/>
    <w:lvlOverride w:ilvl="1">
      <w:lvl w:ilvl="1">
        <w:numFmt w:val="decimal"/>
        <w:lvlText w:val="%2."/>
        <w:lvlJc w:val="left"/>
      </w:lvl>
    </w:lvlOverride>
  </w:num>
  <w:num w:numId="20" w16cid:durableId="1995835655">
    <w:abstractNumId w:val="12"/>
  </w:num>
  <w:num w:numId="21" w16cid:durableId="208542817">
    <w:abstractNumId w:val="3"/>
  </w:num>
  <w:num w:numId="22" w16cid:durableId="68120617">
    <w:abstractNumId w:val="9"/>
  </w:num>
  <w:num w:numId="23" w16cid:durableId="355816061">
    <w:abstractNumId w:val="2"/>
  </w:num>
  <w:num w:numId="24" w16cid:durableId="798574510">
    <w:abstractNumId w:val="8"/>
  </w:num>
  <w:num w:numId="25" w16cid:durableId="1153254123">
    <w:abstractNumId w:val="10"/>
  </w:num>
  <w:num w:numId="26" w16cid:durableId="464978692">
    <w:abstractNumId w:val="7"/>
  </w:num>
  <w:num w:numId="27" w16cid:durableId="1026370252">
    <w:abstractNumId w:val="0"/>
  </w:num>
  <w:num w:numId="28" w16cid:durableId="1908688509">
    <w:abstractNumId w:val="11"/>
  </w:num>
  <w:num w:numId="29" w16cid:durableId="14553707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1F"/>
    <w:rsid w:val="000028B3"/>
    <w:rsid w:val="000037F3"/>
    <w:rsid w:val="00007F5F"/>
    <w:rsid w:val="00024AC8"/>
    <w:rsid w:val="00026507"/>
    <w:rsid w:val="000266BB"/>
    <w:rsid w:val="00027CFD"/>
    <w:rsid w:val="00032D74"/>
    <w:rsid w:val="00033624"/>
    <w:rsid w:val="00034D5F"/>
    <w:rsid w:val="00035D22"/>
    <w:rsid w:val="00041623"/>
    <w:rsid w:val="0004180D"/>
    <w:rsid w:val="00043A09"/>
    <w:rsid w:val="00044A03"/>
    <w:rsid w:val="00044B55"/>
    <w:rsid w:val="00044D78"/>
    <w:rsid w:val="00045769"/>
    <w:rsid w:val="0004630C"/>
    <w:rsid w:val="0005131F"/>
    <w:rsid w:val="00054B47"/>
    <w:rsid w:val="00054F3B"/>
    <w:rsid w:val="000569BE"/>
    <w:rsid w:val="0005735D"/>
    <w:rsid w:val="00062CC1"/>
    <w:rsid w:val="00066B31"/>
    <w:rsid w:val="000737B4"/>
    <w:rsid w:val="00074D78"/>
    <w:rsid w:val="00085211"/>
    <w:rsid w:val="0009252F"/>
    <w:rsid w:val="000967A6"/>
    <w:rsid w:val="00097760"/>
    <w:rsid w:val="000A5FC1"/>
    <w:rsid w:val="000B10FD"/>
    <w:rsid w:val="000B2FF5"/>
    <w:rsid w:val="000C1826"/>
    <w:rsid w:val="000C2B09"/>
    <w:rsid w:val="000C3154"/>
    <w:rsid w:val="000C3F7D"/>
    <w:rsid w:val="000C49CA"/>
    <w:rsid w:val="000C5AA0"/>
    <w:rsid w:val="000D1B43"/>
    <w:rsid w:val="000D244B"/>
    <w:rsid w:val="000D256D"/>
    <w:rsid w:val="000D3789"/>
    <w:rsid w:val="000E0C08"/>
    <w:rsid w:val="000E0D7C"/>
    <w:rsid w:val="000E3E80"/>
    <w:rsid w:val="000E4063"/>
    <w:rsid w:val="000F0237"/>
    <w:rsid w:val="000F332F"/>
    <w:rsid w:val="000F34C1"/>
    <w:rsid w:val="000F46CA"/>
    <w:rsid w:val="000F4DA7"/>
    <w:rsid w:val="000F57BB"/>
    <w:rsid w:val="000F69B9"/>
    <w:rsid w:val="000F7189"/>
    <w:rsid w:val="00100B47"/>
    <w:rsid w:val="00100EAA"/>
    <w:rsid w:val="00100ECC"/>
    <w:rsid w:val="00101CE7"/>
    <w:rsid w:val="00102DDB"/>
    <w:rsid w:val="00103597"/>
    <w:rsid w:val="00104B1D"/>
    <w:rsid w:val="00107D3F"/>
    <w:rsid w:val="00110482"/>
    <w:rsid w:val="00112302"/>
    <w:rsid w:val="00112B90"/>
    <w:rsid w:val="0011681F"/>
    <w:rsid w:val="00116AA6"/>
    <w:rsid w:val="001210DF"/>
    <w:rsid w:val="00121F7A"/>
    <w:rsid w:val="0012476A"/>
    <w:rsid w:val="00124929"/>
    <w:rsid w:val="001265E1"/>
    <w:rsid w:val="00127D49"/>
    <w:rsid w:val="001303BB"/>
    <w:rsid w:val="00131015"/>
    <w:rsid w:val="001347BE"/>
    <w:rsid w:val="0014124B"/>
    <w:rsid w:val="00141538"/>
    <w:rsid w:val="00146CBE"/>
    <w:rsid w:val="0015046D"/>
    <w:rsid w:val="00151A88"/>
    <w:rsid w:val="00151E74"/>
    <w:rsid w:val="00155A0F"/>
    <w:rsid w:val="0015651A"/>
    <w:rsid w:val="00156596"/>
    <w:rsid w:val="0016050B"/>
    <w:rsid w:val="00162645"/>
    <w:rsid w:val="00164C4C"/>
    <w:rsid w:val="00172DCE"/>
    <w:rsid w:val="00173B04"/>
    <w:rsid w:val="00173BBF"/>
    <w:rsid w:val="00173C10"/>
    <w:rsid w:val="001745C9"/>
    <w:rsid w:val="00177DC0"/>
    <w:rsid w:val="001833BB"/>
    <w:rsid w:val="001834A4"/>
    <w:rsid w:val="00183F65"/>
    <w:rsid w:val="0018459D"/>
    <w:rsid w:val="00186217"/>
    <w:rsid w:val="00186D36"/>
    <w:rsid w:val="00190A13"/>
    <w:rsid w:val="00190E01"/>
    <w:rsid w:val="0019105C"/>
    <w:rsid w:val="001918B8"/>
    <w:rsid w:val="00191C76"/>
    <w:rsid w:val="001934F7"/>
    <w:rsid w:val="0019353C"/>
    <w:rsid w:val="001944DC"/>
    <w:rsid w:val="00196373"/>
    <w:rsid w:val="00197584"/>
    <w:rsid w:val="001A2129"/>
    <w:rsid w:val="001A22A0"/>
    <w:rsid w:val="001A33E3"/>
    <w:rsid w:val="001A731B"/>
    <w:rsid w:val="001A78A2"/>
    <w:rsid w:val="001B5219"/>
    <w:rsid w:val="001B59DE"/>
    <w:rsid w:val="001B5C8E"/>
    <w:rsid w:val="001B612C"/>
    <w:rsid w:val="001C4224"/>
    <w:rsid w:val="001C4290"/>
    <w:rsid w:val="001C7CE6"/>
    <w:rsid w:val="001D18FB"/>
    <w:rsid w:val="001D313A"/>
    <w:rsid w:val="001D5651"/>
    <w:rsid w:val="001D6D8F"/>
    <w:rsid w:val="001E00F9"/>
    <w:rsid w:val="001E4F89"/>
    <w:rsid w:val="001F0062"/>
    <w:rsid w:val="001F5648"/>
    <w:rsid w:val="00200AA4"/>
    <w:rsid w:val="00201636"/>
    <w:rsid w:val="0020192A"/>
    <w:rsid w:val="00201CCE"/>
    <w:rsid w:val="0020331F"/>
    <w:rsid w:val="0020543A"/>
    <w:rsid w:val="00205EF4"/>
    <w:rsid w:val="00210808"/>
    <w:rsid w:val="00211BC7"/>
    <w:rsid w:val="00213D28"/>
    <w:rsid w:val="002174E8"/>
    <w:rsid w:val="002202C5"/>
    <w:rsid w:val="002215AB"/>
    <w:rsid w:val="0022481E"/>
    <w:rsid w:val="00225EC0"/>
    <w:rsid w:val="002348A0"/>
    <w:rsid w:val="00240E4E"/>
    <w:rsid w:val="002416F8"/>
    <w:rsid w:val="00241DAB"/>
    <w:rsid w:val="0025195A"/>
    <w:rsid w:val="002520FA"/>
    <w:rsid w:val="0025304E"/>
    <w:rsid w:val="00255884"/>
    <w:rsid w:val="002564DC"/>
    <w:rsid w:val="00256506"/>
    <w:rsid w:val="00256994"/>
    <w:rsid w:val="00256E8D"/>
    <w:rsid w:val="00260985"/>
    <w:rsid w:val="002704F2"/>
    <w:rsid w:val="0027052B"/>
    <w:rsid w:val="00272C47"/>
    <w:rsid w:val="00277098"/>
    <w:rsid w:val="00277157"/>
    <w:rsid w:val="00280B63"/>
    <w:rsid w:val="00282099"/>
    <w:rsid w:val="00284768"/>
    <w:rsid w:val="00284978"/>
    <w:rsid w:val="00285921"/>
    <w:rsid w:val="00287AB3"/>
    <w:rsid w:val="00293909"/>
    <w:rsid w:val="002945CB"/>
    <w:rsid w:val="00295910"/>
    <w:rsid w:val="00296A3E"/>
    <w:rsid w:val="002A1503"/>
    <w:rsid w:val="002A197B"/>
    <w:rsid w:val="002A2087"/>
    <w:rsid w:val="002A342C"/>
    <w:rsid w:val="002A4833"/>
    <w:rsid w:val="002A5277"/>
    <w:rsid w:val="002A7756"/>
    <w:rsid w:val="002B0501"/>
    <w:rsid w:val="002B42F1"/>
    <w:rsid w:val="002B5FA5"/>
    <w:rsid w:val="002B7035"/>
    <w:rsid w:val="002B74B5"/>
    <w:rsid w:val="002C0E4A"/>
    <w:rsid w:val="002C75E6"/>
    <w:rsid w:val="002C7C8D"/>
    <w:rsid w:val="002D0642"/>
    <w:rsid w:val="002D1482"/>
    <w:rsid w:val="002D31FF"/>
    <w:rsid w:val="002D3C8B"/>
    <w:rsid w:val="002D5CF6"/>
    <w:rsid w:val="002E34F0"/>
    <w:rsid w:val="002E4F27"/>
    <w:rsid w:val="002E687F"/>
    <w:rsid w:val="002E76E4"/>
    <w:rsid w:val="002F1E00"/>
    <w:rsid w:val="002F21E0"/>
    <w:rsid w:val="002F414D"/>
    <w:rsid w:val="002F48DE"/>
    <w:rsid w:val="003010AA"/>
    <w:rsid w:val="003037B4"/>
    <w:rsid w:val="00303D64"/>
    <w:rsid w:val="00303D88"/>
    <w:rsid w:val="00307B31"/>
    <w:rsid w:val="00315609"/>
    <w:rsid w:val="00316668"/>
    <w:rsid w:val="0032046A"/>
    <w:rsid w:val="00320739"/>
    <w:rsid w:val="0032285F"/>
    <w:rsid w:val="0032574B"/>
    <w:rsid w:val="00326076"/>
    <w:rsid w:val="00327273"/>
    <w:rsid w:val="00327578"/>
    <w:rsid w:val="0033226D"/>
    <w:rsid w:val="00332FD8"/>
    <w:rsid w:val="0033358C"/>
    <w:rsid w:val="0033783A"/>
    <w:rsid w:val="0034004D"/>
    <w:rsid w:val="00340303"/>
    <w:rsid w:val="00340D17"/>
    <w:rsid w:val="0034231D"/>
    <w:rsid w:val="0034766D"/>
    <w:rsid w:val="00351998"/>
    <w:rsid w:val="00352E4B"/>
    <w:rsid w:val="003537A8"/>
    <w:rsid w:val="003547E9"/>
    <w:rsid w:val="0035502C"/>
    <w:rsid w:val="00355E0D"/>
    <w:rsid w:val="00355E7A"/>
    <w:rsid w:val="00356E2F"/>
    <w:rsid w:val="003615C7"/>
    <w:rsid w:val="00364A1F"/>
    <w:rsid w:val="00364C9E"/>
    <w:rsid w:val="00364D75"/>
    <w:rsid w:val="00372D09"/>
    <w:rsid w:val="0037633B"/>
    <w:rsid w:val="00380C2A"/>
    <w:rsid w:val="003821BA"/>
    <w:rsid w:val="00384520"/>
    <w:rsid w:val="003851B0"/>
    <w:rsid w:val="0038747B"/>
    <w:rsid w:val="00387B1F"/>
    <w:rsid w:val="003928A5"/>
    <w:rsid w:val="00394872"/>
    <w:rsid w:val="003A134B"/>
    <w:rsid w:val="003A2A53"/>
    <w:rsid w:val="003B28B5"/>
    <w:rsid w:val="003B365D"/>
    <w:rsid w:val="003B44E2"/>
    <w:rsid w:val="003B5E5F"/>
    <w:rsid w:val="003C0587"/>
    <w:rsid w:val="003C11B8"/>
    <w:rsid w:val="003C291E"/>
    <w:rsid w:val="003C5D93"/>
    <w:rsid w:val="003C638B"/>
    <w:rsid w:val="003D00F9"/>
    <w:rsid w:val="003D14D3"/>
    <w:rsid w:val="003D39D4"/>
    <w:rsid w:val="003D518E"/>
    <w:rsid w:val="003D6A1B"/>
    <w:rsid w:val="003D72C0"/>
    <w:rsid w:val="003E21CC"/>
    <w:rsid w:val="003E3B2F"/>
    <w:rsid w:val="003E6DDC"/>
    <w:rsid w:val="003F1250"/>
    <w:rsid w:val="003F2E48"/>
    <w:rsid w:val="003F351D"/>
    <w:rsid w:val="003F6E6A"/>
    <w:rsid w:val="004011D4"/>
    <w:rsid w:val="00401654"/>
    <w:rsid w:val="004049BB"/>
    <w:rsid w:val="00406D1D"/>
    <w:rsid w:val="004101E4"/>
    <w:rsid w:val="004128DF"/>
    <w:rsid w:val="00414A7C"/>
    <w:rsid w:val="004160F2"/>
    <w:rsid w:val="00416131"/>
    <w:rsid w:val="00420423"/>
    <w:rsid w:val="0042049F"/>
    <w:rsid w:val="0042054D"/>
    <w:rsid w:val="00421E8B"/>
    <w:rsid w:val="0042591F"/>
    <w:rsid w:val="00430102"/>
    <w:rsid w:val="00430CC8"/>
    <w:rsid w:val="00436413"/>
    <w:rsid w:val="00440F75"/>
    <w:rsid w:val="00442B9F"/>
    <w:rsid w:val="00444552"/>
    <w:rsid w:val="00445F56"/>
    <w:rsid w:val="004473B8"/>
    <w:rsid w:val="004475FE"/>
    <w:rsid w:val="00453CDA"/>
    <w:rsid w:val="00453EF6"/>
    <w:rsid w:val="004548F8"/>
    <w:rsid w:val="00455E0A"/>
    <w:rsid w:val="00456647"/>
    <w:rsid w:val="004636F8"/>
    <w:rsid w:val="00464580"/>
    <w:rsid w:val="0046707C"/>
    <w:rsid w:val="00467CE9"/>
    <w:rsid w:val="00472F80"/>
    <w:rsid w:val="00482318"/>
    <w:rsid w:val="00484B48"/>
    <w:rsid w:val="004864EF"/>
    <w:rsid w:val="0049060F"/>
    <w:rsid w:val="004906A0"/>
    <w:rsid w:val="00491289"/>
    <w:rsid w:val="00493192"/>
    <w:rsid w:val="00494A34"/>
    <w:rsid w:val="004A1108"/>
    <w:rsid w:val="004A1F29"/>
    <w:rsid w:val="004A33E4"/>
    <w:rsid w:val="004A44F7"/>
    <w:rsid w:val="004A5AA4"/>
    <w:rsid w:val="004A7928"/>
    <w:rsid w:val="004B0E01"/>
    <w:rsid w:val="004B1CC0"/>
    <w:rsid w:val="004B261E"/>
    <w:rsid w:val="004B31D0"/>
    <w:rsid w:val="004B5324"/>
    <w:rsid w:val="004C0F2A"/>
    <w:rsid w:val="004C49F2"/>
    <w:rsid w:val="004D2DD6"/>
    <w:rsid w:val="004D3448"/>
    <w:rsid w:val="004D3AC2"/>
    <w:rsid w:val="004D4436"/>
    <w:rsid w:val="004D530E"/>
    <w:rsid w:val="004D5FE0"/>
    <w:rsid w:val="004D6ED5"/>
    <w:rsid w:val="004D771B"/>
    <w:rsid w:val="004E7EA3"/>
    <w:rsid w:val="004F0C55"/>
    <w:rsid w:val="004F3B0D"/>
    <w:rsid w:val="004F75EB"/>
    <w:rsid w:val="00500BEA"/>
    <w:rsid w:val="00505A10"/>
    <w:rsid w:val="00505BAB"/>
    <w:rsid w:val="00506290"/>
    <w:rsid w:val="0051003A"/>
    <w:rsid w:val="00510D8F"/>
    <w:rsid w:val="005115DD"/>
    <w:rsid w:val="00513E74"/>
    <w:rsid w:val="00521794"/>
    <w:rsid w:val="005221C0"/>
    <w:rsid w:val="005235F7"/>
    <w:rsid w:val="0052449C"/>
    <w:rsid w:val="00525D4B"/>
    <w:rsid w:val="005271D6"/>
    <w:rsid w:val="0053029C"/>
    <w:rsid w:val="00532B2C"/>
    <w:rsid w:val="00533B7D"/>
    <w:rsid w:val="00535D74"/>
    <w:rsid w:val="00536983"/>
    <w:rsid w:val="00543AEE"/>
    <w:rsid w:val="00545514"/>
    <w:rsid w:val="0055572D"/>
    <w:rsid w:val="0055618B"/>
    <w:rsid w:val="00561C33"/>
    <w:rsid w:val="005629E1"/>
    <w:rsid w:val="00564FD5"/>
    <w:rsid w:val="005662EA"/>
    <w:rsid w:val="00566611"/>
    <w:rsid w:val="00567976"/>
    <w:rsid w:val="0057443C"/>
    <w:rsid w:val="00576928"/>
    <w:rsid w:val="00577477"/>
    <w:rsid w:val="00577C10"/>
    <w:rsid w:val="00581706"/>
    <w:rsid w:val="005828CB"/>
    <w:rsid w:val="00583BEF"/>
    <w:rsid w:val="00590B08"/>
    <w:rsid w:val="0059282A"/>
    <w:rsid w:val="005935E9"/>
    <w:rsid w:val="00593639"/>
    <w:rsid w:val="0059531B"/>
    <w:rsid w:val="00595E2B"/>
    <w:rsid w:val="005978DD"/>
    <w:rsid w:val="005A1195"/>
    <w:rsid w:val="005A386D"/>
    <w:rsid w:val="005A6213"/>
    <w:rsid w:val="005A784A"/>
    <w:rsid w:val="005B3AD4"/>
    <w:rsid w:val="005B4218"/>
    <w:rsid w:val="005B77EE"/>
    <w:rsid w:val="005B7ED7"/>
    <w:rsid w:val="005C2030"/>
    <w:rsid w:val="005C4B6A"/>
    <w:rsid w:val="005C5B24"/>
    <w:rsid w:val="005C5F82"/>
    <w:rsid w:val="005C6593"/>
    <w:rsid w:val="005C73A9"/>
    <w:rsid w:val="005D236C"/>
    <w:rsid w:val="005D2C87"/>
    <w:rsid w:val="005D3AF3"/>
    <w:rsid w:val="005D415C"/>
    <w:rsid w:val="005E17DA"/>
    <w:rsid w:val="005E1A11"/>
    <w:rsid w:val="005E1BC1"/>
    <w:rsid w:val="005E23AB"/>
    <w:rsid w:val="005E2D90"/>
    <w:rsid w:val="005E3DF3"/>
    <w:rsid w:val="005E6BDA"/>
    <w:rsid w:val="005F22FE"/>
    <w:rsid w:val="005F2751"/>
    <w:rsid w:val="005F35BB"/>
    <w:rsid w:val="005F35D7"/>
    <w:rsid w:val="005F48AB"/>
    <w:rsid w:val="005F60D4"/>
    <w:rsid w:val="005F63EE"/>
    <w:rsid w:val="005F65E5"/>
    <w:rsid w:val="00600801"/>
    <w:rsid w:val="006030BF"/>
    <w:rsid w:val="00603BE3"/>
    <w:rsid w:val="00615E22"/>
    <w:rsid w:val="006200C9"/>
    <w:rsid w:val="006216FE"/>
    <w:rsid w:val="0063660F"/>
    <w:rsid w:val="006369DF"/>
    <w:rsid w:val="00637B1A"/>
    <w:rsid w:val="00647904"/>
    <w:rsid w:val="00650285"/>
    <w:rsid w:val="00650FF6"/>
    <w:rsid w:val="006513C7"/>
    <w:rsid w:val="00651A48"/>
    <w:rsid w:val="00653AF7"/>
    <w:rsid w:val="00655B88"/>
    <w:rsid w:val="006618EE"/>
    <w:rsid w:val="006633F0"/>
    <w:rsid w:val="0066440B"/>
    <w:rsid w:val="006668A3"/>
    <w:rsid w:val="00667EC1"/>
    <w:rsid w:val="00673E11"/>
    <w:rsid w:val="00674A98"/>
    <w:rsid w:val="00676668"/>
    <w:rsid w:val="006769FF"/>
    <w:rsid w:val="00677764"/>
    <w:rsid w:val="00680E42"/>
    <w:rsid w:val="0068463D"/>
    <w:rsid w:val="0068671B"/>
    <w:rsid w:val="00687A8E"/>
    <w:rsid w:val="006908AB"/>
    <w:rsid w:val="00693432"/>
    <w:rsid w:val="0069369D"/>
    <w:rsid w:val="006A0724"/>
    <w:rsid w:val="006A0DF0"/>
    <w:rsid w:val="006A1ABA"/>
    <w:rsid w:val="006A307D"/>
    <w:rsid w:val="006A4161"/>
    <w:rsid w:val="006A4736"/>
    <w:rsid w:val="006A47B5"/>
    <w:rsid w:val="006A656F"/>
    <w:rsid w:val="006A6E3C"/>
    <w:rsid w:val="006B124E"/>
    <w:rsid w:val="006B30F1"/>
    <w:rsid w:val="006B7B06"/>
    <w:rsid w:val="006C01E3"/>
    <w:rsid w:val="006C0AE1"/>
    <w:rsid w:val="006C2AAD"/>
    <w:rsid w:val="006C3580"/>
    <w:rsid w:val="006C7DDC"/>
    <w:rsid w:val="006D1A62"/>
    <w:rsid w:val="006D3141"/>
    <w:rsid w:val="006D6EE1"/>
    <w:rsid w:val="006E071E"/>
    <w:rsid w:val="006E0C9B"/>
    <w:rsid w:val="006E33AB"/>
    <w:rsid w:val="006E52F4"/>
    <w:rsid w:val="006E5A3E"/>
    <w:rsid w:val="006E7F15"/>
    <w:rsid w:val="006F0400"/>
    <w:rsid w:val="006F0FA7"/>
    <w:rsid w:val="006F1C62"/>
    <w:rsid w:val="006F2617"/>
    <w:rsid w:val="006F4C04"/>
    <w:rsid w:val="006F5A35"/>
    <w:rsid w:val="006F7FB7"/>
    <w:rsid w:val="007008BB"/>
    <w:rsid w:val="007017CC"/>
    <w:rsid w:val="00705AE1"/>
    <w:rsid w:val="0071278C"/>
    <w:rsid w:val="00717297"/>
    <w:rsid w:val="00717792"/>
    <w:rsid w:val="00717A86"/>
    <w:rsid w:val="00721FFF"/>
    <w:rsid w:val="007220F7"/>
    <w:rsid w:val="0072478F"/>
    <w:rsid w:val="00724CD5"/>
    <w:rsid w:val="00725BC9"/>
    <w:rsid w:val="00726518"/>
    <w:rsid w:val="00727917"/>
    <w:rsid w:val="0073070D"/>
    <w:rsid w:val="007315F5"/>
    <w:rsid w:val="00733F70"/>
    <w:rsid w:val="00734BF1"/>
    <w:rsid w:val="00737672"/>
    <w:rsid w:val="00741BB7"/>
    <w:rsid w:val="00742CDD"/>
    <w:rsid w:val="00743C8C"/>
    <w:rsid w:val="00743EE8"/>
    <w:rsid w:val="00751239"/>
    <w:rsid w:val="00751251"/>
    <w:rsid w:val="007526A1"/>
    <w:rsid w:val="007530FC"/>
    <w:rsid w:val="00753191"/>
    <w:rsid w:val="00754CE5"/>
    <w:rsid w:val="0076016E"/>
    <w:rsid w:val="007601A8"/>
    <w:rsid w:val="00761EA3"/>
    <w:rsid w:val="0076676C"/>
    <w:rsid w:val="00766A6E"/>
    <w:rsid w:val="00771E00"/>
    <w:rsid w:val="00774047"/>
    <w:rsid w:val="00775E0F"/>
    <w:rsid w:val="00777138"/>
    <w:rsid w:val="0078393B"/>
    <w:rsid w:val="00786387"/>
    <w:rsid w:val="007869CE"/>
    <w:rsid w:val="007910B6"/>
    <w:rsid w:val="00791DBA"/>
    <w:rsid w:val="00792BC1"/>
    <w:rsid w:val="0079783C"/>
    <w:rsid w:val="007A0DE0"/>
    <w:rsid w:val="007A3760"/>
    <w:rsid w:val="007A4862"/>
    <w:rsid w:val="007B019B"/>
    <w:rsid w:val="007B0D65"/>
    <w:rsid w:val="007B12D7"/>
    <w:rsid w:val="007B3926"/>
    <w:rsid w:val="007B3DCD"/>
    <w:rsid w:val="007B40F7"/>
    <w:rsid w:val="007C0496"/>
    <w:rsid w:val="007C46E8"/>
    <w:rsid w:val="007D074C"/>
    <w:rsid w:val="007D2A5F"/>
    <w:rsid w:val="007D3D9D"/>
    <w:rsid w:val="007D43EB"/>
    <w:rsid w:val="007D5C00"/>
    <w:rsid w:val="007D6676"/>
    <w:rsid w:val="007D6DFC"/>
    <w:rsid w:val="007D772E"/>
    <w:rsid w:val="007E1EBE"/>
    <w:rsid w:val="007E61B9"/>
    <w:rsid w:val="007E7BEC"/>
    <w:rsid w:val="007F0F8B"/>
    <w:rsid w:val="007F2F55"/>
    <w:rsid w:val="007F312B"/>
    <w:rsid w:val="007F4506"/>
    <w:rsid w:val="007F59BB"/>
    <w:rsid w:val="007F5B01"/>
    <w:rsid w:val="007F634F"/>
    <w:rsid w:val="007F6A82"/>
    <w:rsid w:val="007F6D5E"/>
    <w:rsid w:val="007F7ADB"/>
    <w:rsid w:val="008025F9"/>
    <w:rsid w:val="00802E89"/>
    <w:rsid w:val="008030AE"/>
    <w:rsid w:val="0080394B"/>
    <w:rsid w:val="00803D14"/>
    <w:rsid w:val="00806A07"/>
    <w:rsid w:val="00806BBD"/>
    <w:rsid w:val="00807439"/>
    <w:rsid w:val="00813760"/>
    <w:rsid w:val="00815E4E"/>
    <w:rsid w:val="00817249"/>
    <w:rsid w:val="0082359C"/>
    <w:rsid w:val="0082430F"/>
    <w:rsid w:val="00826086"/>
    <w:rsid w:val="00831FEC"/>
    <w:rsid w:val="00832512"/>
    <w:rsid w:val="0083264A"/>
    <w:rsid w:val="008415F4"/>
    <w:rsid w:val="008458DE"/>
    <w:rsid w:val="00847683"/>
    <w:rsid w:val="00847720"/>
    <w:rsid w:val="0085126A"/>
    <w:rsid w:val="00853380"/>
    <w:rsid w:val="008556DA"/>
    <w:rsid w:val="0085688F"/>
    <w:rsid w:val="008615DD"/>
    <w:rsid w:val="00862F22"/>
    <w:rsid w:val="00867862"/>
    <w:rsid w:val="0087034E"/>
    <w:rsid w:val="00872242"/>
    <w:rsid w:val="00873BE4"/>
    <w:rsid w:val="00874204"/>
    <w:rsid w:val="0087536D"/>
    <w:rsid w:val="0088098A"/>
    <w:rsid w:val="00882E19"/>
    <w:rsid w:val="00883289"/>
    <w:rsid w:val="00884003"/>
    <w:rsid w:val="00886653"/>
    <w:rsid w:val="00886D42"/>
    <w:rsid w:val="008879EC"/>
    <w:rsid w:val="00887BB1"/>
    <w:rsid w:val="008910A3"/>
    <w:rsid w:val="00891221"/>
    <w:rsid w:val="00893A6B"/>
    <w:rsid w:val="008947F7"/>
    <w:rsid w:val="00894803"/>
    <w:rsid w:val="00895DF4"/>
    <w:rsid w:val="00896317"/>
    <w:rsid w:val="008A3271"/>
    <w:rsid w:val="008A5414"/>
    <w:rsid w:val="008A6010"/>
    <w:rsid w:val="008A67DD"/>
    <w:rsid w:val="008B0493"/>
    <w:rsid w:val="008B13CD"/>
    <w:rsid w:val="008B2046"/>
    <w:rsid w:val="008B2AC9"/>
    <w:rsid w:val="008B2E98"/>
    <w:rsid w:val="008B3B2A"/>
    <w:rsid w:val="008B716A"/>
    <w:rsid w:val="008B7329"/>
    <w:rsid w:val="008C3E1E"/>
    <w:rsid w:val="008C5108"/>
    <w:rsid w:val="008D194A"/>
    <w:rsid w:val="008D434F"/>
    <w:rsid w:val="008D712E"/>
    <w:rsid w:val="008E0CE5"/>
    <w:rsid w:val="008E29F0"/>
    <w:rsid w:val="008E4472"/>
    <w:rsid w:val="008F053F"/>
    <w:rsid w:val="008F0C05"/>
    <w:rsid w:val="008F4D89"/>
    <w:rsid w:val="008F78D4"/>
    <w:rsid w:val="008F7EE6"/>
    <w:rsid w:val="00904233"/>
    <w:rsid w:val="00910B37"/>
    <w:rsid w:val="00912874"/>
    <w:rsid w:val="00912A82"/>
    <w:rsid w:val="00913DDB"/>
    <w:rsid w:val="00914139"/>
    <w:rsid w:val="00914746"/>
    <w:rsid w:val="009152AD"/>
    <w:rsid w:val="00915E8A"/>
    <w:rsid w:val="00916090"/>
    <w:rsid w:val="009178FC"/>
    <w:rsid w:val="00922A16"/>
    <w:rsid w:val="009260C3"/>
    <w:rsid w:val="00930E29"/>
    <w:rsid w:val="0093422F"/>
    <w:rsid w:val="00935430"/>
    <w:rsid w:val="00935768"/>
    <w:rsid w:val="00935A25"/>
    <w:rsid w:val="00941B71"/>
    <w:rsid w:val="009423C9"/>
    <w:rsid w:val="00942D02"/>
    <w:rsid w:val="00942F50"/>
    <w:rsid w:val="0094421B"/>
    <w:rsid w:val="00946F26"/>
    <w:rsid w:val="00950069"/>
    <w:rsid w:val="009502A9"/>
    <w:rsid w:val="00955537"/>
    <w:rsid w:val="009575C7"/>
    <w:rsid w:val="00961DE4"/>
    <w:rsid w:val="009628DA"/>
    <w:rsid w:val="00963281"/>
    <w:rsid w:val="0096508D"/>
    <w:rsid w:val="0096547E"/>
    <w:rsid w:val="009662BC"/>
    <w:rsid w:val="00966936"/>
    <w:rsid w:val="00966C4A"/>
    <w:rsid w:val="0096753D"/>
    <w:rsid w:val="009677AD"/>
    <w:rsid w:val="00970666"/>
    <w:rsid w:val="00971F85"/>
    <w:rsid w:val="00972B9C"/>
    <w:rsid w:val="009767AD"/>
    <w:rsid w:val="00976A97"/>
    <w:rsid w:val="00976ED4"/>
    <w:rsid w:val="00980BE8"/>
    <w:rsid w:val="009834A4"/>
    <w:rsid w:val="00983CED"/>
    <w:rsid w:val="00984248"/>
    <w:rsid w:val="00984C11"/>
    <w:rsid w:val="0098547F"/>
    <w:rsid w:val="009857B0"/>
    <w:rsid w:val="00987BA7"/>
    <w:rsid w:val="00992F90"/>
    <w:rsid w:val="009933F8"/>
    <w:rsid w:val="00993844"/>
    <w:rsid w:val="00993CCA"/>
    <w:rsid w:val="00994567"/>
    <w:rsid w:val="009A01B5"/>
    <w:rsid w:val="009A07C9"/>
    <w:rsid w:val="009A35FF"/>
    <w:rsid w:val="009A3A7C"/>
    <w:rsid w:val="009A7999"/>
    <w:rsid w:val="009B3DEC"/>
    <w:rsid w:val="009B459C"/>
    <w:rsid w:val="009B45D4"/>
    <w:rsid w:val="009C0997"/>
    <w:rsid w:val="009C4289"/>
    <w:rsid w:val="009C5A9F"/>
    <w:rsid w:val="009C66F9"/>
    <w:rsid w:val="009D31E3"/>
    <w:rsid w:val="009D3538"/>
    <w:rsid w:val="009D5416"/>
    <w:rsid w:val="009D5DA1"/>
    <w:rsid w:val="009D7BDE"/>
    <w:rsid w:val="009E030C"/>
    <w:rsid w:val="009E1E98"/>
    <w:rsid w:val="009E7797"/>
    <w:rsid w:val="009F6559"/>
    <w:rsid w:val="009F6ED5"/>
    <w:rsid w:val="009F7315"/>
    <w:rsid w:val="00A00660"/>
    <w:rsid w:val="00A063AB"/>
    <w:rsid w:val="00A1215A"/>
    <w:rsid w:val="00A124F4"/>
    <w:rsid w:val="00A146B1"/>
    <w:rsid w:val="00A1473D"/>
    <w:rsid w:val="00A14D3C"/>
    <w:rsid w:val="00A14D4D"/>
    <w:rsid w:val="00A15BAD"/>
    <w:rsid w:val="00A16870"/>
    <w:rsid w:val="00A17797"/>
    <w:rsid w:val="00A17AA1"/>
    <w:rsid w:val="00A205AE"/>
    <w:rsid w:val="00A23C33"/>
    <w:rsid w:val="00A2513B"/>
    <w:rsid w:val="00A323BB"/>
    <w:rsid w:val="00A3419C"/>
    <w:rsid w:val="00A3633D"/>
    <w:rsid w:val="00A37633"/>
    <w:rsid w:val="00A37772"/>
    <w:rsid w:val="00A41E45"/>
    <w:rsid w:val="00A425FD"/>
    <w:rsid w:val="00A42FFF"/>
    <w:rsid w:val="00A436E1"/>
    <w:rsid w:val="00A454C8"/>
    <w:rsid w:val="00A4642C"/>
    <w:rsid w:val="00A46A5C"/>
    <w:rsid w:val="00A4764F"/>
    <w:rsid w:val="00A513AB"/>
    <w:rsid w:val="00A52B3A"/>
    <w:rsid w:val="00A56723"/>
    <w:rsid w:val="00A651B1"/>
    <w:rsid w:val="00A65618"/>
    <w:rsid w:val="00A67D09"/>
    <w:rsid w:val="00A7020C"/>
    <w:rsid w:val="00A713A9"/>
    <w:rsid w:val="00A72265"/>
    <w:rsid w:val="00A73B1A"/>
    <w:rsid w:val="00A75B4E"/>
    <w:rsid w:val="00A77451"/>
    <w:rsid w:val="00A81804"/>
    <w:rsid w:val="00A86063"/>
    <w:rsid w:val="00A90A81"/>
    <w:rsid w:val="00A92E23"/>
    <w:rsid w:val="00A947AB"/>
    <w:rsid w:val="00AA2ACE"/>
    <w:rsid w:val="00AA48F8"/>
    <w:rsid w:val="00AB3781"/>
    <w:rsid w:val="00AB73B7"/>
    <w:rsid w:val="00AC0050"/>
    <w:rsid w:val="00AC1F3F"/>
    <w:rsid w:val="00AC2C2F"/>
    <w:rsid w:val="00AC525C"/>
    <w:rsid w:val="00AC7499"/>
    <w:rsid w:val="00AC75D5"/>
    <w:rsid w:val="00AC773A"/>
    <w:rsid w:val="00AD0B39"/>
    <w:rsid w:val="00AD462B"/>
    <w:rsid w:val="00AD5BEA"/>
    <w:rsid w:val="00AD6301"/>
    <w:rsid w:val="00AD757A"/>
    <w:rsid w:val="00AE0A65"/>
    <w:rsid w:val="00AE0BA6"/>
    <w:rsid w:val="00AE15F9"/>
    <w:rsid w:val="00AE1C60"/>
    <w:rsid w:val="00AE339A"/>
    <w:rsid w:val="00AE39CE"/>
    <w:rsid w:val="00AE4A55"/>
    <w:rsid w:val="00AE585A"/>
    <w:rsid w:val="00AF0FEC"/>
    <w:rsid w:val="00AF1B6F"/>
    <w:rsid w:val="00AF2A65"/>
    <w:rsid w:val="00AF3421"/>
    <w:rsid w:val="00AF72A5"/>
    <w:rsid w:val="00B00C72"/>
    <w:rsid w:val="00B05660"/>
    <w:rsid w:val="00B0716A"/>
    <w:rsid w:val="00B11A0E"/>
    <w:rsid w:val="00B13362"/>
    <w:rsid w:val="00B24818"/>
    <w:rsid w:val="00B259D7"/>
    <w:rsid w:val="00B26B12"/>
    <w:rsid w:val="00B26FE3"/>
    <w:rsid w:val="00B277B1"/>
    <w:rsid w:val="00B33FA7"/>
    <w:rsid w:val="00B37459"/>
    <w:rsid w:val="00B374F5"/>
    <w:rsid w:val="00B37C79"/>
    <w:rsid w:val="00B404D6"/>
    <w:rsid w:val="00B41F0D"/>
    <w:rsid w:val="00B41F51"/>
    <w:rsid w:val="00B42310"/>
    <w:rsid w:val="00B46097"/>
    <w:rsid w:val="00B47029"/>
    <w:rsid w:val="00B47523"/>
    <w:rsid w:val="00B50AA2"/>
    <w:rsid w:val="00B52479"/>
    <w:rsid w:val="00B53D0C"/>
    <w:rsid w:val="00B54738"/>
    <w:rsid w:val="00B57F1D"/>
    <w:rsid w:val="00B600FC"/>
    <w:rsid w:val="00B60C7E"/>
    <w:rsid w:val="00B613D8"/>
    <w:rsid w:val="00B63B71"/>
    <w:rsid w:val="00B6579B"/>
    <w:rsid w:val="00B659D7"/>
    <w:rsid w:val="00B71D4C"/>
    <w:rsid w:val="00B73B82"/>
    <w:rsid w:val="00B7558D"/>
    <w:rsid w:val="00B75A02"/>
    <w:rsid w:val="00B77E65"/>
    <w:rsid w:val="00B8212C"/>
    <w:rsid w:val="00B90267"/>
    <w:rsid w:val="00B90AFB"/>
    <w:rsid w:val="00B94558"/>
    <w:rsid w:val="00B94700"/>
    <w:rsid w:val="00B95661"/>
    <w:rsid w:val="00B96397"/>
    <w:rsid w:val="00B976D7"/>
    <w:rsid w:val="00BA025B"/>
    <w:rsid w:val="00BA1C3F"/>
    <w:rsid w:val="00BA5DEA"/>
    <w:rsid w:val="00BA708B"/>
    <w:rsid w:val="00BB5429"/>
    <w:rsid w:val="00BB6FCB"/>
    <w:rsid w:val="00BC0119"/>
    <w:rsid w:val="00BC2722"/>
    <w:rsid w:val="00BD3A02"/>
    <w:rsid w:val="00BD3FCE"/>
    <w:rsid w:val="00BD4A51"/>
    <w:rsid w:val="00BE0408"/>
    <w:rsid w:val="00BE22BC"/>
    <w:rsid w:val="00BE5266"/>
    <w:rsid w:val="00BF0A24"/>
    <w:rsid w:val="00BF3414"/>
    <w:rsid w:val="00BF3583"/>
    <w:rsid w:val="00BF3CE3"/>
    <w:rsid w:val="00BF4CA4"/>
    <w:rsid w:val="00C00475"/>
    <w:rsid w:val="00C0133B"/>
    <w:rsid w:val="00C0205E"/>
    <w:rsid w:val="00C02692"/>
    <w:rsid w:val="00C03845"/>
    <w:rsid w:val="00C066E0"/>
    <w:rsid w:val="00C06F02"/>
    <w:rsid w:val="00C070B2"/>
    <w:rsid w:val="00C1120C"/>
    <w:rsid w:val="00C137D7"/>
    <w:rsid w:val="00C15248"/>
    <w:rsid w:val="00C15A22"/>
    <w:rsid w:val="00C167AD"/>
    <w:rsid w:val="00C17E34"/>
    <w:rsid w:val="00C20870"/>
    <w:rsid w:val="00C21152"/>
    <w:rsid w:val="00C249F5"/>
    <w:rsid w:val="00C24BA4"/>
    <w:rsid w:val="00C379D3"/>
    <w:rsid w:val="00C401E4"/>
    <w:rsid w:val="00C4058E"/>
    <w:rsid w:val="00C426E7"/>
    <w:rsid w:val="00C43069"/>
    <w:rsid w:val="00C44D26"/>
    <w:rsid w:val="00C473A0"/>
    <w:rsid w:val="00C51B1D"/>
    <w:rsid w:val="00C55624"/>
    <w:rsid w:val="00C55CD0"/>
    <w:rsid w:val="00C6019A"/>
    <w:rsid w:val="00C6100A"/>
    <w:rsid w:val="00C615A7"/>
    <w:rsid w:val="00C6178E"/>
    <w:rsid w:val="00C63EEE"/>
    <w:rsid w:val="00C64373"/>
    <w:rsid w:val="00C67EB0"/>
    <w:rsid w:val="00C67FBC"/>
    <w:rsid w:val="00C70C14"/>
    <w:rsid w:val="00C75AF6"/>
    <w:rsid w:val="00C766C2"/>
    <w:rsid w:val="00C76782"/>
    <w:rsid w:val="00C770E2"/>
    <w:rsid w:val="00C80483"/>
    <w:rsid w:val="00C94DEB"/>
    <w:rsid w:val="00CA0F37"/>
    <w:rsid w:val="00CA2E3B"/>
    <w:rsid w:val="00CA2F9D"/>
    <w:rsid w:val="00CA5E6A"/>
    <w:rsid w:val="00CA61EF"/>
    <w:rsid w:val="00CB15FA"/>
    <w:rsid w:val="00CB3972"/>
    <w:rsid w:val="00CB4925"/>
    <w:rsid w:val="00CC009F"/>
    <w:rsid w:val="00CC267A"/>
    <w:rsid w:val="00CC3285"/>
    <w:rsid w:val="00CC58FE"/>
    <w:rsid w:val="00CC7D1B"/>
    <w:rsid w:val="00CD0172"/>
    <w:rsid w:val="00CD0340"/>
    <w:rsid w:val="00CD1939"/>
    <w:rsid w:val="00CD41BA"/>
    <w:rsid w:val="00CD6DBA"/>
    <w:rsid w:val="00CD710B"/>
    <w:rsid w:val="00CE044B"/>
    <w:rsid w:val="00CE4B9B"/>
    <w:rsid w:val="00CE4C3B"/>
    <w:rsid w:val="00CE6051"/>
    <w:rsid w:val="00CF31B8"/>
    <w:rsid w:val="00CF60E1"/>
    <w:rsid w:val="00CF64EA"/>
    <w:rsid w:val="00CF7AA5"/>
    <w:rsid w:val="00CF7CC7"/>
    <w:rsid w:val="00D0100A"/>
    <w:rsid w:val="00D01967"/>
    <w:rsid w:val="00D01F90"/>
    <w:rsid w:val="00D0285C"/>
    <w:rsid w:val="00D03638"/>
    <w:rsid w:val="00D058A1"/>
    <w:rsid w:val="00D1173D"/>
    <w:rsid w:val="00D11859"/>
    <w:rsid w:val="00D120AE"/>
    <w:rsid w:val="00D14B5C"/>
    <w:rsid w:val="00D14C61"/>
    <w:rsid w:val="00D14E8F"/>
    <w:rsid w:val="00D16678"/>
    <w:rsid w:val="00D16E2D"/>
    <w:rsid w:val="00D16E8D"/>
    <w:rsid w:val="00D21E61"/>
    <w:rsid w:val="00D23087"/>
    <w:rsid w:val="00D23952"/>
    <w:rsid w:val="00D23ED2"/>
    <w:rsid w:val="00D25038"/>
    <w:rsid w:val="00D30E41"/>
    <w:rsid w:val="00D31919"/>
    <w:rsid w:val="00D32BDE"/>
    <w:rsid w:val="00D33882"/>
    <w:rsid w:val="00D339DB"/>
    <w:rsid w:val="00D355CF"/>
    <w:rsid w:val="00D36349"/>
    <w:rsid w:val="00D36614"/>
    <w:rsid w:val="00D370A6"/>
    <w:rsid w:val="00D40CEC"/>
    <w:rsid w:val="00D4110C"/>
    <w:rsid w:val="00D41200"/>
    <w:rsid w:val="00D42A49"/>
    <w:rsid w:val="00D43A85"/>
    <w:rsid w:val="00D45DE0"/>
    <w:rsid w:val="00D47504"/>
    <w:rsid w:val="00D4788F"/>
    <w:rsid w:val="00D50106"/>
    <w:rsid w:val="00D527EC"/>
    <w:rsid w:val="00D535FB"/>
    <w:rsid w:val="00D57015"/>
    <w:rsid w:val="00D60C22"/>
    <w:rsid w:val="00D61C1C"/>
    <w:rsid w:val="00D63069"/>
    <w:rsid w:val="00D63137"/>
    <w:rsid w:val="00D631AA"/>
    <w:rsid w:val="00D66679"/>
    <w:rsid w:val="00D66EE1"/>
    <w:rsid w:val="00D67F00"/>
    <w:rsid w:val="00D7027E"/>
    <w:rsid w:val="00D70408"/>
    <w:rsid w:val="00D70C21"/>
    <w:rsid w:val="00D70D1D"/>
    <w:rsid w:val="00D71989"/>
    <w:rsid w:val="00D72343"/>
    <w:rsid w:val="00D73546"/>
    <w:rsid w:val="00D75066"/>
    <w:rsid w:val="00D77CF4"/>
    <w:rsid w:val="00D82917"/>
    <w:rsid w:val="00D8424F"/>
    <w:rsid w:val="00D84BDC"/>
    <w:rsid w:val="00D84E72"/>
    <w:rsid w:val="00D914E4"/>
    <w:rsid w:val="00D92035"/>
    <w:rsid w:val="00D92CFC"/>
    <w:rsid w:val="00D93171"/>
    <w:rsid w:val="00DA03F0"/>
    <w:rsid w:val="00DA5173"/>
    <w:rsid w:val="00DA5C60"/>
    <w:rsid w:val="00DA6F9D"/>
    <w:rsid w:val="00DB04FC"/>
    <w:rsid w:val="00DB19F6"/>
    <w:rsid w:val="00DB39E3"/>
    <w:rsid w:val="00DB4070"/>
    <w:rsid w:val="00DB4BC2"/>
    <w:rsid w:val="00DB5CED"/>
    <w:rsid w:val="00DB61FB"/>
    <w:rsid w:val="00DC4666"/>
    <w:rsid w:val="00DC5D69"/>
    <w:rsid w:val="00DE1E38"/>
    <w:rsid w:val="00DE45E4"/>
    <w:rsid w:val="00DE5B56"/>
    <w:rsid w:val="00DF0E08"/>
    <w:rsid w:val="00DF1083"/>
    <w:rsid w:val="00DF3258"/>
    <w:rsid w:val="00DF3751"/>
    <w:rsid w:val="00DF5609"/>
    <w:rsid w:val="00DF603D"/>
    <w:rsid w:val="00E02A94"/>
    <w:rsid w:val="00E034B6"/>
    <w:rsid w:val="00E04B24"/>
    <w:rsid w:val="00E06435"/>
    <w:rsid w:val="00E06A39"/>
    <w:rsid w:val="00E11975"/>
    <w:rsid w:val="00E1240B"/>
    <w:rsid w:val="00E1679C"/>
    <w:rsid w:val="00E17B3B"/>
    <w:rsid w:val="00E20553"/>
    <w:rsid w:val="00E20EB7"/>
    <w:rsid w:val="00E218F1"/>
    <w:rsid w:val="00E24604"/>
    <w:rsid w:val="00E2675B"/>
    <w:rsid w:val="00E272EC"/>
    <w:rsid w:val="00E31989"/>
    <w:rsid w:val="00E3208D"/>
    <w:rsid w:val="00E350B7"/>
    <w:rsid w:val="00E3707E"/>
    <w:rsid w:val="00E407A8"/>
    <w:rsid w:val="00E40F67"/>
    <w:rsid w:val="00E425AC"/>
    <w:rsid w:val="00E43484"/>
    <w:rsid w:val="00E43BE6"/>
    <w:rsid w:val="00E43F34"/>
    <w:rsid w:val="00E44782"/>
    <w:rsid w:val="00E46B15"/>
    <w:rsid w:val="00E51C5A"/>
    <w:rsid w:val="00E52285"/>
    <w:rsid w:val="00E54AC9"/>
    <w:rsid w:val="00E575D3"/>
    <w:rsid w:val="00E61732"/>
    <w:rsid w:val="00E630A8"/>
    <w:rsid w:val="00E63523"/>
    <w:rsid w:val="00E64C77"/>
    <w:rsid w:val="00E64E2D"/>
    <w:rsid w:val="00E72B08"/>
    <w:rsid w:val="00E72EE0"/>
    <w:rsid w:val="00E73A0B"/>
    <w:rsid w:val="00E750D7"/>
    <w:rsid w:val="00E755B0"/>
    <w:rsid w:val="00E76133"/>
    <w:rsid w:val="00E77F62"/>
    <w:rsid w:val="00E80047"/>
    <w:rsid w:val="00E83A9A"/>
    <w:rsid w:val="00E840B6"/>
    <w:rsid w:val="00E86198"/>
    <w:rsid w:val="00E87979"/>
    <w:rsid w:val="00E9315C"/>
    <w:rsid w:val="00E96620"/>
    <w:rsid w:val="00E96A3B"/>
    <w:rsid w:val="00EA6F10"/>
    <w:rsid w:val="00EA7AFE"/>
    <w:rsid w:val="00EB2D37"/>
    <w:rsid w:val="00EB3F81"/>
    <w:rsid w:val="00EB5167"/>
    <w:rsid w:val="00EB5713"/>
    <w:rsid w:val="00EB57D7"/>
    <w:rsid w:val="00EB680F"/>
    <w:rsid w:val="00EC1F2B"/>
    <w:rsid w:val="00EC2922"/>
    <w:rsid w:val="00EC3D3C"/>
    <w:rsid w:val="00EC503C"/>
    <w:rsid w:val="00ED055E"/>
    <w:rsid w:val="00ED2BBA"/>
    <w:rsid w:val="00ED6563"/>
    <w:rsid w:val="00EE0A84"/>
    <w:rsid w:val="00EE18A8"/>
    <w:rsid w:val="00EE69CB"/>
    <w:rsid w:val="00EE6C31"/>
    <w:rsid w:val="00EE7CC2"/>
    <w:rsid w:val="00EF0B22"/>
    <w:rsid w:val="00EF0DAA"/>
    <w:rsid w:val="00EF5DB0"/>
    <w:rsid w:val="00EF7464"/>
    <w:rsid w:val="00F034C8"/>
    <w:rsid w:val="00F04100"/>
    <w:rsid w:val="00F06762"/>
    <w:rsid w:val="00F06844"/>
    <w:rsid w:val="00F077A7"/>
    <w:rsid w:val="00F07DE3"/>
    <w:rsid w:val="00F11174"/>
    <w:rsid w:val="00F1328C"/>
    <w:rsid w:val="00F134F6"/>
    <w:rsid w:val="00F1436E"/>
    <w:rsid w:val="00F1682A"/>
    <w:rsid w:val="00F17C97"/>
    <w:rsid w:val="00F21CAA"/>
    <w:rsid w:val="00F22801"/>
    <w:rsid w:val="00F22B4F"/>
    <w:rsid w:val="00F251F9"/>
    <w:rsid w:val="00F31F97"/>
    <w:rsid w:val="00F35F95"/>
    <w:rsid w:val="00F44D00"/>
    <w:rsid w:val="00F4655A"/>
    <w:rsid w:val="00F47A33"/>
    <w:rsid w:val="00F47B7D"/>
    <w:rsid w:val="00F52430"/>
    <w:rsid w:val="00F53B90"/>
    <w:rsid w:val="00F5619E"/>
    <w:rsid w:val="00F60A30"/>
    <w:rsid w:val="00F61800"/>
    <w:rsid w:val="00F624FD"/>
    <w:rsid w:val="00F639C1"/>
    <w:rsid w:val="00F640B7"/>
    <w:rsid w:val="00F65E16"/>
    <w:rsid w:val="00F66F68"/>
    <w:rsid w:val="00F671C5"/>
    <w:rsid w:val="00F71FC7"/>
    <w:rsid w:val="00F72675"/>
    <w:rsid w:val="00F74F7D"/>
    <w:rsid w:val="00F760A8"/>
    <w:rsid w:val="00F90A40"/>
    <w:rsid w:val="00F91486"/>
    <w:rsid w:val="00F91703"/>
    <w:rsid w:val="00F94E01"/>
    <w:rsid w:val="00FA3B9A"/>
    <w:rsid w:val="00FB1018"/>
    <w:rsid w:val="00FB403C"/>
    <w:rsid w:val="00FB7B16"/>
    <w:rsid w:val="00FC30CA"/>
    <w:rsid w:val="00FC5D89"/>
    <w:rsid w:val="00FC6DCB"/>
    <w:rsid w:val="00FC7468"/>
    <w:rsid w:val="00FD0121"/>
    <w:rsid w:val="00FD2FDE"/>
    <w:rsid w:val="00FD35F7"/>
    <w:rsid w:val="00FE3174"/>
    <w:rsid w:val="00FE322C"/>
    <w:rsid w:val="00FE40C1"/>
    <w:rsid w:val="00FE4E8D"/>
    <w:rsid w:val="00FF14D7"/>
    <w:rsid w:val="00FF3AE2"/>
    <w:rsid w:val="00FF3DDF"/>
    <w:rsid w:val="00FF42C6"/>
    <w:rsid w:val="00FF5480"/>
    <w:rsid w:val="00FF54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FC15"/>
  <w15:chartTrackingRefBased/>
  <w15:docId w15:val="{58A7E855-566E-40B1-AEFF-AF291F5D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5E1"/>
  </w:style>
  <w:style w:type="paragraph" w:styleId="Balk1">
    <w:name w:val="heading 1"/>
    <w:basedOn w:val="Normal"/>
    <w:next w:val="Normal"/>
    <w:link w:val="Balk1Char"/>
    <w:uiPriority w:val="9"/>
    <w:qFormat/>
    <w:rsid w:val="004259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259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2591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2591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2591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2591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2591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2591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2591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591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2591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2591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2591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2591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2591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2591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2591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2591F"/>
    <w:rPr>
      <w:rFonts w:eastAsiaTheme="majorEastAsia" w:cstheme="majorBidi"/>
      <w:color w:val="272727" w:themeColor="text1" w:themeTint="D8"/>
    </w:rPr>
  </w:style>
  <w:style w:type="paragraph" w:styleId="KonuBal">
    <w:name w:val="Title"/>
    <w:basedOn w:val="Normal"/>
    <w:next w:val="Normal"/>
    <w:link w:val="KonuBalChar"/>
    <w:uiPriority w:val="10"/>
    <w:qFormat/>
    <w:rsid w:val="004259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2591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2591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2591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2591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2591F"/>
    <w:rPr>
      <w:i/>
      <w:iCs/>
      <w:color w:val="404040" w:themeColor="text1" w:themeTint="BF"/>
    </w:rPr>
  </w:style>
  <w:style w:type="paragraph" w:styleId="ListeParagraf">
    <w:name w:val="List Paragraph"/>
    <w:basedOn w:val="Normal"/>
    <w:uiPriority w:val="34"/>
    <w:qFormat/>
    <w:rsid w:val="0042591F"/>
    <w:pPr>
      <w:ind w:left="720"/>
      <w:contextualSpacing/>
    </w:pPr>
  </w:style>
  <w:style w:type="character" w:styleId="GlVurgulama">
    <w:name w:val="Intense Emphasis"/>
    <w:basedOn w:val="VarsaylanParagrafYazTipi"/>
    <w:uiPriority w:val="21"/>
    <w:qFormat/>
    <w:rsid w:val="0042591F"/>
    <w:rPr>
      <w:i/>
      <w:iCs/>
      <w:color w:val="0F4761" w:themeColor="accent1" w:themeShade="BF"/>
    </w:rPr>
  </w:style>
  <w:style w:type="paragraph" w:styleId="GlAlnt">
    <w:name w:val="Intense Quote"/>
    <w:basedOn w:val="Normal"/>
    <w:next w:val="Normal"/>
    <w:link w:val="GlAlntChar"/>
    <w:uiPriority w:val="30"/>
    <w:qFormat/>
    <w:rsid w:val="004259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2591F"/>
    <w:rPr>
      <w:i/>
      <w:iCs/>
      <w:color w:val="0F4761" w:themeColor="accent1" w:themeShade="BF"/>
    </w:rPr>
  </w:style>
  <w:style w:type="character" w:styleId="GlBavuru">
    <w:name w:val="Intense Reference"/>
    <w:basedOn w:val="VarsaylanParagrafYazTipi"/>
    <w:uiPriority w:val="32"/>
    <w:qFormat/>
    <w:rsid w:val="0042591F"/>
    <w:rPr>
      <w:b/>
      <w:bCs/>
      <w:smallCaps/>
      <w:color w:val="0F4761" w:themeColor="accent1" w:themeShade="BF"/>
      <w:spacing w:val="5"/>
    </w:rPr>
  </w:style>
  <w:style w:type="table" w:styleId="TabloKlavuzu">
    <w:name w:val="Table Grid"/>
    <w:basedOn w:val="NormalTablo"/>
    <w:uiPriority w:val="39"/>
    <w:rsid w:val="001B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0C3154"/>
    <w:pPr>
      <w:spacing w:after="0" w:line="240" w:lineRule="auto"/>
    </w:pPr>
  </w:style>
  <w:style w:type="paragraph" w:styleId="NormalWeb">
    <w:name w:val="Normal (Web)"/>
    <w:basedOn w:val="Normal"/>
    <w:uiPriority w:val="99"/>
    <w:unhideWhenUsed/>
    <w:rsid w:val="0016264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162645"/>
    <w:rPr>
      <w:b/>
      <w:bCs/>
    </w:rPr>
  </w:style>
  <w:style w:type="character" w:styleId="Kpr">
    <w:name w:val="Hyperlink"/>
    <w:basedOn w:val="VarsaylanParagrafYazTipi"/>
    <w:uiPriority w:val="99"/>
    <w:unhideWhenUsed/>
    <w:rsid w:val="00D4788F"/>
    <w:rPr>
      <w:color w:val="467886" w:themeColor="hyperlink"/>
      <w:u w:val="single"/>
    </w:rPr>
  </w:style>
  <w:style w:type="character" w:styleId="zmlenmeyenBahsetme">
    <w:name w:val="Unresolved Mention"/>
    <w:basedOn w:val="VarsaylanParagrafYazTipi"/>
    <w:uiPriority w:val="99"/>
    <w:semiHidden/>
    <w:unhideWhenUsed/>
    <w:rsid w:val="00D4788F"/>
    <w:rPr>
      <w:color w:val="605E5C"/>
      <w:shd w:val="clear" w:color="auto" w:fill="E1DFDD"/>
    </w:rPr>
  </w:style>
  <w:style w:type="character" w:customStyle="1" w:styleId="A12">
    <w:name w:val="A1_2"/>
    <w:uiPriority w:val="99"/>
    <w:rsid w:val="005A6213"/>
    <w:rPr>
      <w:rFonts w:cs="LOFIQG+HelveticaNeue"/>
      <w:color w:val="000000"/>
      <w:sz w:val="20"/>
      <w:szCs w:val="20"/>
    </w:rPr>
  </w:style>
  <w:style w:type="paragraph" w:customStyle="1" w:styleId="Pa201">
    <w:name w:val="Pa20_1"/>
    <w:basedOn w:val="Normal"/>
    <w:next w:val="Normal"/>
    <w:uiPriority w:val="99"/>
    <w:rsid w:val="00984C11"/>
    <w:pPr>
      <w:autoSpaceDE w:val="0"/>
      <w:autoSpaceDN w:val="0"/>
      <w:adjustRightInd w:val="0"/>
      <w:spacing w:after="0" w:line="241" w:lineRule="atLeast"/>
    </w:pPr>
    <w:rPr>
      <w:rFonts w:ascii="LOFIQG+HelveticaNeue" w:hAnsi="LOFIQG+HelveticaNeue"/>
      <w:kern w:val="0"/>
      <w:sz w:val="24"/>
      <w:szCs w:val="24"/>
    </w:rPr>
  </w:style>
  <w:style w:type="paragraph" w:customStyle="1" w:styleId="Pa191">
    <w:name w:val="Pa19_1"/>
    <w:basedOn w:val="Normal"/>
    <w:next w:val="Normal"/>
    <w:uiPriority w:val="99"/>
    <w:rsid w:val="0034766D"/>
    <w:pPr>
      <w:autoSpaceDE w:val="0"/>
      <w:autoSpaceDN w:val="0"/>
      <w:adjustRightInd w:val="0"/>
      <w:spacing w:after="0" w:line="241" w:lineRule="atLeast"/>
    </w:pPr>
    <w:rPr>
      <w:rFonts w:ascii="LOFIQG+HelveticaNeue" w:hAnsi="LOFIQG+HelveticaNeue"/>
      <w:kern w:val="0"/>
      <w:sz w:val="24"/>
      <w:szCs w:val="24"/>
    </w:rPr>
  </w:style>
  <w:style w:type="paragraph" w:customStyle="1" w:styleId="Pa111">
    <w:name w:val="Pa11_1"/>
    <w:basedOn w:val="Normal"/>
    <w:next w:val="Normal"/>
    <w:uiPriority w:val="99"/>
    <w:rsid w:val="009834A4"/>
    <w:pPr>
      <w:autoSpaceDE w:val="0"/>
      <w:autoSpaceDN w:val="0"/>
      <w:adjustRightInd w:val="0"/>
      <w:spacing w:after="0" w:line="241" w:lineRule="atLeast"/>
    </w:pPr>
    <w:rPr>
      <w:rFonts w:ascii="LOFIQG+HelveticaNeue" w:hAnsi="LOFIQG+HelveticaNeue"/>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3856">
      <w:bodyDiv w:val="1"/>
      <w:marLeft w:val="0"/>
      <w:marRight w:val="0"/>
      <w:marTop w:val="0"/>
      <w:marBottom w:val="0"/>
      <w:divBdr>
        <w:top w:val="none" w:sz="0" w:space="0" w:color="auto"/>
        <w:left w:val="none" w:sz="0" w:space="0" w:color="auto"/>
        <w:bottom w:val="none" w:sz="0" w:space="0" w:color="auto"/>
        <w:right w:val="none" w:sz="0" w:space="0" w:color="auto"/>
      </w:divBdr>
    </w:div>
    <w:div w:id="36855062">
      <w:bodyDiv w:val="1"/>
      <w:marLeft w:val="0"/>
      <w:marRight w:val="0"/>
      <w:marTop w:val="0"/>
      <w:marBottom w:val="0"/>
      <w:divBdr>
        <w:top w:val="none" w:sz="0" w:space="0" w:color="auto"/>
        <w:left w:val="none" w:sz="0" w:space="0" w:color="auto"/>
        <w:bottom w:val="none" w:sz="0" w:space="0" w:color="auto"/>
        <w:right w:val="none" w:sz="0" w:space="0" w:color="auto"/>
      </w:divBdr>
    </w:div>
    <w:div w:id="48041925">
      <w:bodyDiv w:val="1"/>
      <w:marLeft w:val="0"/>
      <w:marRight w:val="0"/>
      <w:marTop w:val="0"/>
      <w:marBottom w:val="0"/>
      <w:divBdr>
        <w:top w:val="none" w:sz="0" w:space="0" w:color="auto"/>
        <w:left w:val="none" w:sz="0" w:space="0" w:color="auto"/>
        <w:bottom w:val="none" w:sz="0" w:space="0" w:color="auto"/>
        <w:right w:val="none" w:sz="0" w:space="0" w:color="auto"/>
      </w:divBdr>
    </w:div>
    <w:div w:id="122043132">
      <w:bodyDiv w:val="1"/>
      <w:marLeft w:val="0"/>
      <w:marRight w:val="0"/>
      <w:marTop w:val="0"/>
      <w:marBottom w:val="0"/>
      <w:divBdr>
        <w:top w:val="none" w:sz="0" w:space="0" w:color="auto"/>
        <w:left w:val="none" w:sz="0" w:space="0" w:color="auto"/>
        <w:bottom w:val="none" w:sz="0" w:space="0" w:color="auto"/>
        <w:right w:val="none" w:sz="0" w:space="0" w:color="auto"/>
      </w:divBdr>
    </w:div>
    <w:div w:id="302656377">
      <w:bodyDiv w:val="1"/>
      <w:marLeft w:val="0"/>
      <w:marRight w:val="0"/>
      <w:marTop w:val="0"/>
      <w:marBottom w:val="0"/>
      <w:divBdr>
        <w:top w:val="none" w:sz="0" w:space="0" w:color="auto"/>
        <w:left w:val="none" w:sz="0" w:space="0" w:color="auto"/>
        <w:bottom w:val="none" w:sz="0" w:space="0" w:color="auto"/>
        <w:right w:val="none" w:sz="0" w:space="0" w:color="auto"/>
      </w:divBdr>
    </w:div>
    <w:div w:id="426391967">
      <w:bodyDiv w:val="1"/>
      <w:marLeft w:val="0"/>
      <w:marRight w:val="0"/>
      <w:marTop w:val="0"/>
      <w:marBottom w:val="0"/>
      <w:divBdr>
        <w:top w:val="none" w:sz="0" w:space="0" w:color="auto"/>
        <w:left w:val="none" w:sz="0" w:space="0" w:color="auto"/>
        <w:bottom w:val="none" w:sz="0" w:space="0" w:color="auto"/>
        <w:right w:val="none" w:sz="0" w:space="0" w:color="auto"/>
      </w:divBdr>
    </w:div>
    <w:div w:id="431048996">
      <w:bodyDiv w:val="1"/>
      <w:marLeft w:val="0"/>
      <w:marRight w:val="0"/>
      <w:marTop w:val="0"/>
      <w:marBottom w:val="0"/>
      <w:divBdr>
        <w:top w:val="none" w:sz="0" w:space="0" w:color="auto"/>
        <w:left w:val="none" w:sz="0" w:space="0" w:color="auto"/>
        <w:bottom w:val="none" w:sz="0" w:space="0" w:color="auto"/>
        <w:right w:val="none" w:sz="0" w:space="0" w:color="auto"/>
      </w:divBdr>
    </w:div>
    <w:div w:id="431366871">
      <w:bodyDiv w:val="1"/>
      <w:marLeft w:val="0"/>
      <w:marRight w:val="0"/>
      <w:marTop w:val="0"/>
      <w:marBottom w:val="0"/>
      <w:divBdr>
        <w:top w:val="none" w:sz="0" w:space="0" w:color="auto"/>
        <w:left w:val="none" w:sz="0" w:space="0" w:color="auto"/>
        <w:bottom w:val="none" w:sz="0" w:space="0" w:color="auto"/>
        <w:right w:val="none" w:sz="0" w:space="0" w:color="auto"/>
      </w:divBdr>
    </w:div>
    <w:div w:id="449012735">
      <w:bodyDiv w:val="1"/>
      <w:marLeft w:val="0"/>
      <w:marRight w:val="0"/>
      <w:marTop w:val="0"/>
      <w:marBottom w:val="0"/>
      <w:divBdr>
        <w:top w:val="none" w:sz="0" w:space="0" w:color="auto"/>
        <w:left w:val="none" w:sz="0" w:space="0" w:color="auto"/>
        <w:bottom w:val="none" w:sz="0" w:space="0" w:color="auto"/>
        <w:right w:val="none" w:sz="0" w:space="0" w:color="auto"/>
      </w:divBdr>
    </w:div>
    <w:div w:id="532765382">
      <w:bodyDiv w:val="1"/>
      <w:marLeft w:val="0"/>
      <w:marRight w:val="0"/>
      <w:marTop w:val="0"/>
      <w:marBottom w:val="0"/>
      <w:divBdr>
        <w:top w:val="none" w:sz="0" w:space="0" w:color="auto"/>
        <w:left w:val="none" w:sz="0" w:space="0" w:color="auto"/>
        <w:bottom w:val="none" w:sz="0" w:space="0" w:color="auto"/>
        <w:right w:val="none" w:sz="0" w:space="0" w:color="auto"/>
      </w:divBdr>
    </w:div>
    <w:div w:id="554971938">
      <w:bodyDiv w:val="1"/>
      <w:marLeft w:val="0"/>
      <w:marRight w:val="0"/>
      <w:marTop w:val="0"/>
      <w:marBottom w:val="0"/>
      <w:divBdr>
        <w:top w:val="none" w:sz="0" w:space="0" w:color="auto"/>
        <w:left w:val="none" w:sz="0" w:space="0" w:color="auto"/>
        <w:bottom w:val="none" w:sz="0" w:space="0" w:color="auto"/>
        <w:right w:val="none" w:sz="0" w:space="0" w:color="auto"/>
      </w:divBdr>
    </w:div>
    <w:div w:id="852574146">
      <w:bodyDiv w:val="1"/>
      <w:marLeft w:val="0"/>
      <w:marRight w:val="0"/>
      <w:marTop w:val="0"/>
      <w:marBottom w:val="0"/>
      <w:divBdr>
        <w:top w:val="none" w:sz="0" w:space="0" w:color="auto"/>
        <w:left w:val="none" w:sz="0" w:space="0" w:color="auto"/>
        <w:bottom w:val="none" w:sz="0" w:space="0" w:color="auto"/>
        <w:right w:val="none" w:sz="0" w:space="0" w:color="auto"/>
      </w:divBdr>
    </w:div>
    <w:div w:id="868956710">
      <w:bodyDiv w:val="1"/>
      <w:marLeft w:val="0"/>
      <w:marRight w:val="0"/>
      <w:marTop w:val="0"/>
      <w:marBottom w:val="0"/>
      <w:divBdr>
        <w:top w:val="none" w:sz="0" w:space="0" w:color="auto"/>
        <w:left w:val="none" w:sz="0" w:space="0" w:color="auto"/>
        <w:bottom w:val="none" w:sz="0" w:space="0" w:color="auto"/>
        <w:right w:val="none" w:sz="0" w:space="0" w:color="auto"/>
      </w:divBdr>
    </w:div>
    <w:div w:id="974604500">
      <w:bodyDiv w:val="1"/>
      <w:marLeft w:val="0"/>
      <w:marRight w:val="0"/>
      <w:marTop w:val="0"/>
      <w:marBottom w:val="0"/>
      <w:divBdr>
        <w:top w:val="none" w:sz="0" w:space="0" w:color="auto"/>
        <w:left w:val="none" w:sz="0" w:space="0" w:color="auto"/>
        <w:bottom w:val="none" w:sz="0" w:space="0" w:color="auto"/>
        <w:right w:val="none" w:sz="0" w:space="0" w:color="auto"/>
      </w:divBdr>
    </w:div>
    <w:div w:id="1020740155">
      <w:bodyDiv w:val="1"/>
      <w:marLeft w:val="0"/>
      <w:marRight w:val="0"/>
      <w:marTop w:val="0"/>
      <w:marBottom w:val="0"/>
      <w:divBdr>
        <w:top w:val="none" w:sz="0" w:space="0" w:color="auto"/>
        <w:left w:val="none" w:sz="0" w:space="0" w:color="auto"/>
        <w:bottom w:val="none" w:sz="0" w:space="0" w:color="auto"/>
        <w:right w:val="none" w:sz="0" w:space="0" w:color="auto"/>
      </w:divBdr>
    </w:div>
    <w:div w:id="1037703684">
      <w:bodyDiv w:val="1"/>
      <w:marLeft w:val="0"/>
      <w:marRight w:val="0"/>
      <w:marTop w:val="0"/>
      <w:marBottom w:val="0"/>
      <w:divBdr>
        <w:top w:val="none" w:sz="0" w:space="0" w:color="auto"/>
        <w:left w:val="none" w:sz="0" w:space="0" w:color="auto"/>
        <w:bottom w:val="none" w:sz="0" w:space="0" w:color="auto"/>
        <w:right w:val="none" w:sz="0" w:space="0" w:color="auto"/>
      </w:divBdr>
    </w:div>
    <w:div w:id="1140609779">
      <w:bodyDiv w:val="1"/>
      <w:marLeft w:val="0"/>
      <w:marRight w:val="0"/>
      <w:marTop w:val="0"/>
      <w:marBottom w:val="0"/>
      <w:divBdr>
        <w:top w:val="none" w:sz="0" w:space="0" w:color="auto"/>
        <w:left w:val="none" w:sz="0" w:space="0" w:color="auto"/>
        <w:bottom w:val="none" w:sz="0" w:space="0" w:color="auto"/>
        <w:right w:val="none" w:sz="0" w:space="0" w:color="auto"/>
      </w:divBdr>
    </w:div>
    <w:div w:id="1142652695">
      <w:bodyDiv w:val="1"/>
      <w:marLeft w:val="0"/>
      <w:marRight w:val="0"/>
      <w:marTop w:val="0"/>
      <w:marBottom w:val="0"/>
      <w:divBdr>
        <w:top w:val="none" w:sz="0" w:space="0" w:color="auto"/>
        <w:left w:val="none" w:sz="0" w:space="0" w:color="auto"/>
        <w:bottom w:val="none" w:sz="0" w:space="0" w:color="auto"/>
        <w:right w:val="none" w:sz="0" w:space="0" w:color="auto"/>
      </w:divBdr>
    </w:div>
    <w:div w:id="1206136116">
      <w:bodyDiv w:val="1"/>
      <w:marLeft w:val="0"/>
      <w:marRight w:val="0"/>
      <w:marTop w:val="0"/>
      <w:marBottom w:val="0"/>
      <w:divBdr>
        <w:top w:val="none" w:sz="0" w:space="0" w:color="auto"/>
        <w:left w:val="none" w:sz="0" w:space="0" w:color="auto"/>
        <w:bottom w:val="none" w:sz="0" w:space="0" w:color="auto"/>
        <w:right w:val="none" w:sz="0" w:space="0" w:color="auto"/>
      </w:divBdr>
    </w:div>
    <w:div w:id="1268729430">
      <w:bodyDiv w:val="1"/>
      <w:marLeft w:val="0"/>
      <w:marRight w:val="0"/>
      <w:marTop w:val="0"/>
      <w:marBottom w:val="0"/>
      <w:divBdr>
        <w:top w:val="none" w:sz="0" w:space="0" w:color="auto"/>
        <w:left w:val="none" w:sz="0" w:space="0" w:color="auto"/>
        <w:bottom w:val="none" w:sz="0" w:space="0" w:color="auto"/>
        <w:right w:val="none" w:sz="0" w:space="0" w:color="auto"/>
      </w:divBdr>
    </w:div>
    <w:div w:id="1302035947">
      <w:bodyDiv w:val="1"/>
      <w:marLeft w:val="0"/>
      <w:marRight w:val="0"/>
      <w:marTop w:val="0"/>
      <w:marBottom w:val="0"/>
      <w:divBdr>
        <w:top w:val="none" w:sz="0" w:space="0" w:color="auto"/>
        <w:left w:val="none" w:sz="0" w:space="0" w:color="auto"/>
        <w:bottom w:val="none" w:sz="0" w:space="0" w:color="auto"/>
        <w:right w:val="none" w:sz="0" w:space="0" w:color="auto"/>
      </w:divBdr>
    </w:div>
    <w:div w:id="1401826267">
      <w:bodyDiv w:val="1"/>
      <w:marLeft w:val="0"/>
      <w:marRight w:val="0"/>
      <w:marTop w:val="0"/>
      <w:marBottom w:val="0"/>
      <w:divBdr>
        <w:top w:val="none" w:sz="0" w:space="0" w:color="auto"/>
        <w:left w:val="none" w:sz="0" w:space="0" w:color="auto"/>
        <w:bottom w:val="none" w:sz="0" w:space="0" w:color="auto"/>
        <w:right w:val="none" w:sz="0" w:space="0" w:color="auto"/>
      </w:divBdr>
    </w:div>
    <w:div w:id="1538156957">
      <w:bodyDiv w:val="1"/>
      <w:marLeft w:val="0"/>
      <w:marRight w:val="0"/>
      <w:marTop w:val="0"/>
      <w:marBottom w:val="0"/>
      <w:divBdr>
        <w:top w:val="none" w:sz="0" w:space="0" w:color="auto"/>
        <w:left w:val="none" w:sz="0" w:space="0" w:color="auto"/>
        <w:bottom w:val="none" w:sz="0" w:space="0" w:color="auto"/>
        <w:right w:val="none" w:sz="0" w:space="0" w:color="auto"/>
      </w:divBdr>
    </w:div>
    <w:div w:id="1708137083">
      <w:bodyDiv w:val="1"/>
      <w:marLeft w:val="0"/>
      <w:marRight w:val="0"/>
      <w:marTop w:val="0"/>
      <w:marBottom w:val="0"/>
      <w:divBdr>
        <w:top w:val="none" w:sz="0" w:space="0" w:color="auto"/>
        <w:left w:val="none" w:sz="0" w:space="0" w:color="auto"/>
        <w:bottom w:val="none" w:sz="0" w:space="0" w:color="auto"/>
        <w:right w:val="none" w:sz="0" w:space="0" w:color="auto"/>
      </w:divBdr>
    </w:div>
    <w:div w:id="1799058553">
      <w:bodyDiv w:val="1"/>
      <w:marLeft w:val="0"/>
      <w:marRight w:val="0"/>
      <w:marTop w:val="0"/>
      <w:marBottom w:val="0"/>
      <w:divBdr>
        <w:top w:val="none" w:sz="0" w:space="0" w:color="auto"/>
        <w:left w:val="none" w:sz="0" w:space="0" w:color="auto"/>
        <w:bottom w:val="none" w:sz="0" w:space="0" w:color="auto"/>
        <w:right w:val="none" w:sz="0" w:space="0" w:color="auto"/>
      </w:divBdr>
    </w:div>
    <w:div w:id="1811633720">
      <w:bodyDiv w:val="1"/>
      <w:marLeft w:val="0"/>
      <w:marRight w:val="0"/>
      <w:marTop w:val="0"/>
      <w:marBottom w:val="0"/>
      <w:divBdr>
        <w:top w:val="none" w:sz="0" w:space="0" w:color="auto"/>
        <w:left w:val="none" w:sz="0" w:space="0" w:color="auto"/>
        <w:bottom w:val="none" w:sz="0" w:space="0" w:color="auto"/>
        <w:right w:val="none" w:sz="0" w:space="0" w:color="auto"/>
      </w:divBdr>
    </w:div>
    <w:div w:id="1814324610">
      <w:bodyDiv w:val="1"/>
      <w:marLeft w:val="0"/>
      <w:marRight w:val="0"/>
      <w:marTop w:val="0"/>
      <w:marBottom w:val="0"/>
      <w:divBdr>
        <w:top w:val="none" w:sz="0" w:space="0" w:color="auto"/>
        <w:left w:val="none" w:sz="0" w:space="0" w:color="auto"/>
        <w:bottom w:val="none" w:sz="0" w:space="0" w:color="auto"/>
        <w:right w:val="none" w:sz="0" w:space="0" w:color="auto"/>
      </w:divBdr>
    </w:div>
    <w:div w:id="1887251654">
      <w:bodyDiv w:val="1"/>
      <w:marLeft w:val="0"/>
      <w:marRight w:val="0"/>
      <w:marTop w:val="0"/>
      <w:marBottom w:val="0"/>
      <w:divBdr>
        <w:top w:val="none" w:sz="0" w:space="0" w:color="auto"/>
        <w:left w:val="none" w:sz="0" w:space="0" w:color="auto"/>
        <w:bottom w:val="none" w:sz="0" w:space="0" w:color="auto"/>
        <w:right w:val="none" w:sz="0" w:space="0" w:color="auto"/>
      </w:divBdr>
    </w:div>
    <w:div w:id="1973289758">
      <w:bodyDiv w:val="1"/>
      <w:marLeft w:val="0"/>
      <w:marRight w:val="0"/>
      <w:marTop w:val="0"/>
      <w:marBottom w:val="0"/>
      <w:divBdr>
        <w:top w:val="none" w:sz="0" w:space="0" w:color="auto"/>
        <w:left w:val="none" w:sz="0" w:space="0" w:color="auto"/>
        <w:bottom w:val="none" w:sz="0" w:space="0" w:color="auto"/>
        <w:right w:val="none" w:sz="0" w:space="0" w:color="auto"/>
      </w:divBdr>
    </w:div>
    <w:div w:id="197528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08103-A135-49EF-942A-DFA2A463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1919</TotalTime>
  <Pages>2</Pages>
  <Words>714</Words>
  <Characters>4074</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1131</cp:revision>
  <dcterms:created xsi:type="dcterms:W3CDTF">2024-04-26T05:59:00Z</dcterms:created>
  <dcterms:modified xsi:type="dcterms:W3CDTF">2024-10-16T14:02:00Z</dcterms:modified>
</cp:coreProperties>
</file>