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CFE9" w14:textId="32ABC786" w:rsidR="002912F2" w:rsidRPr="002912F2" w:rsidRDefault="006F5E04" w:rsidP="006F5E04">
      <w:pPr>
        <w:spacing w:after="0" w:line="240" w:lineRule="auto"/>
        <w:rPr>
          <w:b/>
          <w:bCs/>
          <w:kern w:val="2"/>
          <w:sz w:val="24"/>
          <w:szCs w:val="24"/>
          <w14:ligatures w14:val="standardContextual"/>
        </w:rPr>
      </w:pPr>
      <w:bookmarkStart w:id="0" w:name="_Hlk166492578"/>
      <w:r>
        <w:rPr>
          <w:b/>
          <w:bCs/>
          <w:kern w:val="2"/>
          <w:sz w:val="24"/>
          <w:szCs w:val="24"/>
          <w14:ligatures w14:val="standardContextual"/>
        </w:rPr>
        <w:t xml:space="preserve">                                                     </w:t>
      </w:r>
      <w:r w:rsidR="002912F2" w:rsidRPr="002912F2">
        <w:rPr>
          <w:b/>
          <w:bCs/>
          <w:kern w:val="2"/>
          <w:sz w:val="24"/>
          <w:szCs w:val="24"/>
          <w14:ligatures w14:val="standardContextual"/>
        </w:rPr>
        <w:t>BAŞİSKELE KARTONSAN ORTAOKULU</w:t>
      </w:r>
    </w:p>
    <w:p w14:paraId="7A8306FE" w14:textId="474A7C6A" w:rsidR="002912F2" w:rsidRPr="002912F2" w:rsidRDefault="002912F2" w:rsidP="002912F2">
      <w:pPr>
        <w:spacing w:after="0" w:line="240" w:lineRule="auto"/>
        <w:jc w:val="center"/>
        <w:rPr>
          <w:b/>
          <w:bCs/>
          <w:kern w:val="2"/>
          <w:sz w:val="24"/>
          <w:szCs w:val="24"/>
          <w14:ligatures w14:val="standardContextual"/>
        </w:rPr>
      </w:pPr>
      <w:r w:rsidRPr="002912F2">
        <w:rPr>
          <w:b/>
          <w:bCs/>
          <w:kern w:val="2"/>
          <w:sz w:val="24"/>
          <w:szCs w:val="24"/>
          <w14:ligatures w14:val="standardContextual"/>
        </w:rPr>
        <w:t>202</w:t>
      </w:r>
      <w:r>
        <w:rPr>
          <w:b/>
          <w:bCs/>
          <w:kern w:val="2"/>
          <w:sz w:val="24"/>
          <w:szCs w:val="24"/>
          <w14:ligatures w14:val="standardContextual"/>
        </w:rPr>
        <w:t>4</w:t>
      </w:r>
      <w:r w:rsidRPr="002912F2">
        <w:rPr>
          <w:b/>
          <w:bCs/>
          <w:kern w:val="2"/>
          <w:sz w:val="24"/>
          <w:szCs w:val="24"/>
          <w14:ligatures w14:val="standardContextual"/>
        </w:rPr>
        <w:t>-202</w:t>
      </w:r>
      <w:r>
        <w:rPr>
          <w:b/>
          <w:bCs/>
          <w:kern w:val="2"/>
          <w:sz w:val="24"/>
          <w:szCs w:val="24"/>
          <w14:ligatures w14:val="standardContextual"/>
        </w:rPr>
        <w:t>5</w:t>
      </w:r>
      <w:r w:rsidRPr="002912F2">
        <w:rPr>
          <w:b/>
          <w:bCs/>
          <w:kern w:val="2"/>
          <w:sz w:val="24"/>
          <w:szCs w:val="24"/>
          <w14:ligatures w14:val="standardContextual"/>
        </w:rPr>
        <w:t xml:space="preserve"> EĞİTİM ÖĞRETİM DÖNEMİ 6. SINIFLAR</w:t>
      </w:r>
    </w:p>
    <w:p w14:paraId="0FB026F4" w14:textId="6DFFF049" w:rsidR="002912F2" w:rsidRPr="002912F2" w:rsidRDefault="002912F2" w:rsidP="002912F2">
      <w:pPr>
        <w:spacing w:after="0" w:line="240" w:lineRule="auto"/>
        <w:jc w:val="center"/>
        <w:rPr>
          <w:b/>
          <w:bCs/>
          <w:kern w:val="2"/>
          <w:sz w:val="24"/>
          <w:szCs w:val="24"/>
          <w14:ligatures w14:val="standardContextual"/>
        </w:rPr>
      </w:pPr>
      <w:r w:rsidRPr="002912F2">
        <w:rPr>
          <w:b/>
          <w:bCs/>
          <w:kern w:val="2"/>
          <w:sz w:val="24"/>
          <w:szCs w:val="24"/>
          <w14:ligatures w14:val="standardContextual"/>
        </w:rPr>
        <w:t xml:space="preserve">TÜRKÇE DERSİ </w:t>
      </w:r>
      <w:r w:rsidR="008C7479">
        <w:rPr>
          <w:b/>
          <w:bCs/>
          <w:kern w:val="2"/>
          <w:sz w:val="24"/>
          <w:szCs w:val="24"/>
          <w14:ligatures w14:val="standardContextual"/>
        </w:rPr>
        <w:t>1</w:t>
      </w:r>
      <w:r w:rsidRPr="002912F2">
        <w:rPr>
          <w:b/>
          <w:bCs/>
          <w:kern w:val="2"/>
          <w:sz w:val="24"/>
          <w:szCs w:val="24"/>
          <w14:ligatures w14:val="standardContextual"/>
        </w:rPr>
        <w:t xml:space="preserve">. DÖNEM </w:t>
      </w:r>
      <w:r w:rsidR="008C7479">
        <w:rPr>
          <w:b/>
          <w:bCs/>
          <w:kern w:val="2"/>
          <w:sz w:val="24"/>
          <w:szCs w:val="24"/>
          <w14:ligatures w14:val="standardContextual"/>
        </w:rPr>
        <w:t>1</w:t>
      </w:r>
      <w:r w:rsidRPr="002912F2">
        <w:rPr>
          <w:b/>
          <w:bCs/>
          <w:kern w:val="2"/>
          <w:sz w:val="24"/>
          <w:szCs w:val="24"/>
          <w14:ligatures w14:val="standardContextual"/>
        </w:rPr>
        <w:t>. TÜRKÇE SINAVI SORULARIDIR</w:t>
      </w:r>
      <w:bookmarkEnd w:id="0"/>
    </w:p>
    <w:p w14:paraId="73D308AC" w14:textId="77777777" w:rsidR="002912F2" w:rsidRPr="002912F2" w:rsidRDefault="002912F2" w:rsidP="002912F2">
      <w:pPr>
        <w:spacing w:after="0" w:line="240" w:lineRule="auto"/>
        <w:rPr>
          <w:kern w:val="2"/>
          <w14:ligatures w14:val="standardContextual"/>
        </w:rPr>
      </w:pPr>
    </w:p>
    <w:p w14:paraId="0200AADF" w14:textId="77777777" w:rsidR="002912F2" w:rsidRPr="002912F2" w:rsidRDefault="002912F2" w:rsidP="002912F2">
      <w:pPr>
        <w:autoSpaceDE w:val="0"/>
        <w:autoSpaceDN w:val="0"/>
        <w:adjustRightInd w:val="0"/>
        <w:rPr>
          <w:rFonts w:ascii="Calibri" w:eastAsia="ArialMT" w:hAnsi="Calibri" w:cs="Calibri"/>
          <w:kern w:val="2"/>
          <w:sz w:val="24"/>
          <w:szCs w:val="24"/>
          <w14:ligatures w14:val="standardContextual"/>
        </w:rPr>
      </w:pPr>
      <w:r w:rsidRPr="002912F2">
        <w:rPr>
          <w:rFonts w:ascii="Calibri" w:eastAsia="ArialMT" w:hAnsi="Calibri" w:cs="Calibri"/>
          <w:kern w:val="2"/>
          <w:sz w:val="24"/>
          <w:szCs w:val="24"/>
          <w14:ligatures w14:val="standardContextual"/>
        </w:rPr>
        <w:t>Yaşar Bayraktar'ın "Süper Başkan" kitabı, genç okurları hem eğlendiren hem de düşündüren bir eser olarak öne çıkıyor. Kitap, sıradan bir köy okulunda okuyan Fatih adında bir öğrencinin bir gün süreyle belediye başkanı olarak yaşadığı olağanüstü deneyimi anlatıyor. Bu kurgusal hikâye, bir çocuğun büyük bir sorumluluğu nasıl üstlenebileceğini ve toplum üzerinde nasıl olumlu değişiklikler yapabileceğini gözler önüne seriyor.</w:t>
      </w:r>
    </w:p>
    <w:p w14:paraId="6EA7CE34" w14:textId="77777777" w:rsidR="002912F2" w:rsidRPr="002912F2" w:rsidRDefault="002912F2" w:rsidP="002912F2">
      <w:pPr>
        <w:autoSpaceDE w:val="0"/>
        <w:autoSpaceDN w:val="0"/>
        <w:adjustRightInd w:val="0"/>
        <w:rPr>
          <w:rFonts w:ascii="Calibri" w:eastAsia="ArialMT" w:hAnsi="Calibri" w:cs="Calibri"/>
          <w:kern w:val="2"/>
          <w:sz w:val="24"/>
          <w:szCs w:val="24"/>
          <w14:ligatures w14:val="standardContextual"/>
        </w:rPr>
      </w:pPr>
      <w:r w:rsidRPr="002912F2">
        <w:rPr>
          <w:rFonts w:ascii="Calibri" w:eastAsia="ArialMT" w:hAnsi="Calibri" w:cs="Calibri"/>
          <w:b/>
          <w:bCs/>
          <w:kern w:val="2"/>
          <w:sz w:val="24"/>
          <w:szCs w:val="24"/>
          <w14:ligatures w14:val="standardContextual"/>
        </w:rPr>
        <w:t xml:space="preserve">1. Bu metinde geçen bazı sözcüklerin anlamı aşağıda verilmiştir. Anlamı verilen sözcükleri metinden bularak anlamlarının karşısına yazınız.                   </w:t>
      </w:r>
      <w:r w:rsidRPr="002912F2">
        <w:rPr>
          <w:rFonts w:ascii="Calibri" w:eastAsia="ArialMT" w:hAnsi="Calibri" w:cs="Calibri"/>
          <w:kern w:val="2"/>
          <w:sz w:val="24"/>
          <w:szCs w:val="24"/>
          <w14:ligatures w14:val="standardContextual"/>
        </w:rPr>
        <w:t>(5p+5p=10 puan)</w:t>
      </w:r>
    </w:p>
    <w:p w14:paraId="369E8CA4" w14:textId="77777777" w:rsidR="002912F2" w:rsidRPr="002912F2" w:rsidRDefault="002912F2" w:rsidP="002912F2">
      <w:pPr>
        <w:autoSpaceDE w:val="0"/>
        <w:autoSpaceDN w:val="0"/>
        <w:adjustRightInd w:val="0"/>
        <w:rPr>
          <w:rFonts w:ascii="Calibri" w:eastAsia="ArialMT" w:hAnsi="Calibri" w:cs="Calibri"/>
          <w:kern w:val="2"/>
          <w:sz w:val="24"/>
          <w:szCs w:val="24"/>
          <w14:ligatures w14:val="standardContextual"/>
        </w:rPr>
      </w:pPr>
      <w:r w:rsidRPr="002912F2">
        <w:rPr>
          <w:rFonts w:ascii="Calibri" w:eastAsia="ArialMT" w:hAnsi="Calibri" w:cs="Calibri"/>
          <w:b/>
          <w:bCs/>
          <w:kern w:val="2"/>
          <w:sz w:val="24"/>
          <w:szCs w:val="24"/>
          <w14:ligatures w14:val="standardContextual"/>
        </w:rPr>
        <w:t>a)</w:t>
      </w:r>
      <w:r w:rsidRPr="002912F2">
        <w:rPr>
          <w:rFonts w:ascii="Calibri" w:eastAsia="ArialMT" w:hAnsi="Calibri" w:cs="Calibri"/>
          <w:kern w:val="2"/>
          <w:sz w:val="24"/>
          <w:szCs w:val="24"/>
          <w14:ligatures w14:val="standardContextual"/>
        </w:rPr>
        <w:t xml:space="preserve"> Herhangi bir özelliği olmayan; bayağı, beribenzer, alelade: ………………</w:t>
      </w:r>
    </w:p>
    <w:p w14:paraId="7B8641C5" w14:textId="77777777" w:rsidR="002912F2" w:rsidRDefault="002912F2" w:rsidP="002912F2">
      <w:pPr>
        <w:shd w:val="clear" w:color="auto" w:fill="FFFFFF"/>
        <w:spacing w:after="0" w:line="240" w:lineRule="auto"/>
        <w:rPr>
          <w:rFonts w:ascii="Calibri" w:eastAsia="ArialMT" w:hAnsi="Calibri" w:cs="Calibri"/>
          <w:sz w:val="24"/>
          <w:szCs w:val="24"/>
          <w:lang w:eastAsia="tr-TR"/>
        </w:rPr>
      </w:pPr>
      <w:r w:rsidRPr="002912F2">
        <w:rPr>
          <w:rFonts w:ascii="Calibri" w:eastAsia="ArialMT" w:hAnsi="Calibri" w:cs="Calibri"/>
          <w:b/>
          <w:bCs/>
          <w:sz w:val="24"/>
          <w:szCs w:val="24"/>
          <w:lang w:eastAsia="tr-TR"/>
        </w:rPr>
        <w:t>b)</w:t>
      </w:r>
      <w:r w:rsidRPr="002912F2">
        <w:rPr>
          <w:rFonts w:ascii="Calibri" w:eastAsia="ArialMT" w:hAnsi="Calibri" w:cs="Calibri"/>
          <w:sz w:val="24"/>
          <w:szCs w:val="24"/>
          <w:lang w:eastAsia="tr-TR"/>
        </w:rPr>
        <w:t xml:space="preserve"> Emek sonucu ortaya konan ürün; yapıt: ……………………………………………</w:t>
      </w:r>
    </w:p>
    <w:p w14:paraId="1679D6EF" w14:textId="77777777" w:rsidR="00106BBD" w:rsidRDefault="00106BBD" w:rsidP="002912F2">
      <w:pPr>
        <w:shd w:val="clear" w:color="auto" w:fill="FFFFFF"/>
        <w:spacing w:after="0" w:line="240" w:lineRule="auto"/>
        <w:rPr>
          <w:rFonts w:ascii="Calibri" w:eastAsia="ArialMT" w:hAnsi="Calibri" w:cs="Calibri"/>
          <w:sz w:val="24"/>
          <w:szCs w:val="24"/>
          <w:lang w:eastAsia="tr-TR"/>
        </w:rPr>
      </w:pPr>
    </w:p>
    <w:p w14:paraId="14F2A29E" w14:textId="7A2B1762" w:rsidR="0047301D" w:rsidRPr="002912F2" w:rsidRDefault="0047301D" w:rsidP="002912F2">
      <w:pPr>
        <w:shd w:val="clear" w:color="auto" w:fill="FFFFFF"/>
        <w:spacing w:after="0" w:line="240" w:lineRule="auto"/>
        <w:rPr>
          <w:rFonts w:ascii="Calibri" w:eastAsia="ArialMT" w:hAnsi="Calibri" w:cs="Calibri"/>
          <w:b/>
          <w:bCs/>
          <w:sz w:val="24"/>
          <w:szCs w:val="24"/>
          <w:lang w:eastAsia="tr-TR"/>
        </w:rPr>
      </w:pPr>
      <w:r w:rsidRPr="0047301D">
        <w:rPr>
          <w:rFonts w:ascii="Calibri" w:eastAsia="ArialMT" w:hAnsi="Calibri" w:cs="Calibri"/>
          <w:b/>
          <w:bCs/>
          <w:sz w:val="24"/>
          <w:szCs w:val="24"/>
          <w:lang w:eastAsia="tr-TR"/>
        </w:rPr>
        <w:t xml:space="preserve">2- </w:t>
      </w:r>
      <w:r w:rsidR="00E06A8A">
        <w:rPr>
          <w:rFonts w:ascii="Calibri" w:eastAsia="ArialMT" w:hAnsi="Calibri" w:cs="Calibri"/>
          <w:b/>
          <w:bCs/>
          <w:sz w:val="24"/>
          <w:szCs w:val="24"/>
          <w:lang w:eastAsia="tr-TR"/>
        </w:rPr>
        <w:t>3px5</w:t>
      </w:r>
      <w:r w:rsidR="00A522D2">
        <w:rPr>
          <w:rFonts w:ascii="Calibri" w:eastAsia="ArialMT" w:hAnsi="Calibri" w:cs="Calibri"/>
          <w:b/>
          <w:bCs/>
          <w:sz w:val="24"/>
          <w:szCs w:val="24"/>
          <w:lang w:eastAsia="tr-TR"/>
        </w:rPr>
        <w:t>=15p</w:t>
      </w:r>
    </w:p>
    <w:tbl>
      <w:tblPr>
        <w:tblStyle w:val="TabloKlavuzu"/>
        <w:tblpPr w:leftFromText="141" w:rightFromText="141" w:vertAnchor="text" w:horzAnchor="margin" w:tblpY="394"/>
        <w:tblW w:w="0" w:type="auto"/>
        <w:tblLook w:val="04A0" w:firstRow="1" w:lastRow="0" w:firstColumn="1" w:lastColumn="0" w:noHBand="0" w:noVBand="1"/>
      </w:tblPr>
      <w:tblGrid>
        <w:gridCol w:w="4531"/>
        <w:gridCol w:w="3544"/>
      </w:tblGrid>
      <w:tr w:rsidR="004D06D0" w:rsidRPr="00106BBD" w14:paraId="448DB872" w14:textId="77777777" w:rsidTr="00644072">
        <w:tc>
          <w:tcPr>
            <w:tcW w:w="4531" w:type="dxa"/>
            <w:tcBorders>
              <w:top w:val="double" w:sz="4" w:space="0" w:color="FF00FF"/>
              <w:left w:val="double" w:sz="4" w:space="0" w:color="FF00FF"/>
              <w:bottom w:val="double" w:sz="4" w:space="0" w:color="47D459" w:themeColor="accent3" w:themeTint="99"/>
              <w:right w:val="double" w:sz="4" w:space="0" w:color="47D459" w:themeColor="accent3" w:themeTint="99"/>
            </w:tcBorders>
            <w:shd w:val="clear" w:color="auto" w:fill="F2CEED" w:themeFill="accent5" w:themeFillTint="33"/>
          </w:tcPr>
          <w:p w14:paraId="530309BF" w14:textId="77777777" w:rsidR="004D06D0" w:rsidRPr="00106BBD" w:rsidRDefault="004D06D0" w:rsidP="00644072">
            <w:pPr>
              <w:shd w:val="clear" w:color="auto" w:fill="FFFFFF"/>
              <w:rPr>
                <w:rFonts w:ascii="Calibri" w:eastAsia="ArialMT" w:hAnsi="Calibri" w:cs="Calibri"/>
                <w:bCs/>
                <w:color w:val="FF0000"/>
                <w:sz w:val="24"/>
                <w:szCs w:val="24"/>
                <w:lang w:eastAsia="tr-TR"/>
              </w:rPr>
            </w:pPr>
            <w:bookmarkStart w:id="1" w:name="_Hlk166494941"/>
            <w:r w:rsidRPr="00106BBD">
              <w:rPr>
                <w:rFonts w:ascii="Calibri" w:eastAsia="ArialMT" w:hAnsi="Calibri" w:cs="Calibri"/>
                <w:bCs/>
                <w:color w:val="FF0000"/>
                <w:sz w:val="24"/>
                <w:szCs w:val="24"/>
                <w:lang w:eastAsia="tr-TR"/>
              </w:rPr>
              <w:t xml:space="preserve">Yarın yine </w:t>
            </w:r>
            <w:r w:rsidRPr="00106BBD">
              <w:rPr>
                <w:rFonts w:ascii="Calibri" w:eastAsia="ArialMT" w:hAnsi="Calibri" w:cs="Calibri"/>
                <w:b/>
                <w:color w:val="FF0000"/>
                <w:sz w:val="24"/>
                <w:szCs w:val="24"/>
                <w:u w:val="single"/>
                <w:lang w:eastAsia="tr-TR"/>
              </w:rPr>
              <w:t>pikniğe</w:t>
            </w:r>
            <w:r w:rsidRPr="00106BBD">
              <w:rPr>
                <w:rFonts w:ascii="Calibri" w:eastAsia="ArialMT" w:hAnsi="Calibri" w:cs="Calibri"/>
                <w:bCs/>
                <w:color w:val="FF0000"/>
                <w:sz w:val="24"/>
                <w:szCs w:val="24"/>
                <w:lang w:eastAsia="tr-TR"/>
              </w:rPr>
              <w:t xml:space="preserve"> mi gideceğiz. </w:t>
            </w:r>
          </w:p>
        </w:tc>
        <w:tc>
          <w:tcPr>
            <w:tcW w:w="3544" w:type="dxa"/>
            <w:tcBorders>
              <w:top w:val="double" w:sz="4" w:space="0" w:color="FF00FF"/>
              <w:left w:val="double" w:sz="4" w:space="0" w:color="47D459" w:themeColor="accent3" w:themeTint="99"/>
              <w:bottom w:val="double" w:sz="4" w:space="0" w:color="47D459" w:themeColor="accent3" w:themeTint="99"/>
              <w:right w:val="double" w:sz="4" w:space="0" w:color="FF00FF"/>
            </w:tcBorders>
            <w:shd w:val="clear" w:color="auto" w:fill="F2CEED" w:themeFill="accent5" w:themeFillTint="33"/>
          </w:tcPr>
          <w:p w14:paraId="3699C7AB" w14:textId="77777777" w:rsidR="004D06D0" w:rsidRPr="00106BBD" w:rsidRDefault="004D06D0" w:rsidP="00644072">
            <w:pPr>
              <w:shd w:val="clear" w:color="auto" w:fill="FFFFFF"/>
              <w:rPr>
                <w:rFonts w:ascii="Calibri" w:eastAsia="ArialMT" w:hAnsi="Calibri" w:cs="Calibri"/>
                <w:b/>
                <w:color w:val="FF0000"/>
                <w:sz w:val="24"/>
                <w:szCs w:val="24"/>
                <w:lang w:eastAsia="tr-TR"/>
              </w:rPr>
            </w:pPr>
            <w:r w:rsidRPr="00106BBD">
              <w:rPr>
                <w:rFonts w:ascii="Calibri" w:eastAsia="ArialMT" w:hAnsi="Calibri" w:cs="Calibri"/>
                <w:b/>
                <w:color w:val="FF0000"/>
                <w:sz w:val="24"/>
                <w:szCs w:val="24"/>
                <w:lang w:eastAsia="tr-TR"/>
              </w:rPr>
              <w:t>-e: yönelme hal eki</w:t>
            </w:r>
          </w:p>
        </w:tc>
      </w:tr>
      <w:tr w:rsidR="004D06D0" w:rsidRPr="00106BBD" w14:paraId="26CBF28B" w14:textId="77777777" w:rsidTr="00644072">
        <w:tc>
          <w:tcPr>
            <w:tcW w:w="4531" w:type="dxa"/>
            <w:tcBorders>
              <w:top w:val="double" w:sz="4" w:space="0" w:color="47D459" w:themeColor="accent3" w:themeTint="99"/>
              <w:left w:val="double" w:sz="4" w:space="0" w:color="FF00FF"/>
              <w:right w:val="double" w:sz="4" w:space="0" w:color="47D459" w:themeColor="accent3" w:themeTint="99"/>
            </w:tcBorders>
          </w:tcPr>
          <w:p w14:paraId="0BE9D8A4" w14:textId="77777777" w:rsidR="004D06D0" w:rsidRPr="00106BBD" w:rsidRDefault="004D06D0" w:rsidP="00644072">
            <w:pPr>
              <w:shd w:val="clear" w:color="auto" w:fill="FFFFFF"/>
              <w:rPr>
                <w:rFonts w:ascii="Calibri" w:eastAsia="ArialMT" w:hAnsi="Calibri" w:cs="Calibri"/>
                <w:b/>
                <w:sz w:val="24"/>
                <w:szCs w:val="24"/>
                <w:lang w:eastAsia="tr-TR"/>
              </w:rPr>
            </w:pPr>
            <w:r w:rsidRPr="00106BBD">
              <w:rPr>
                <w:rFonts w:ascii="Calibri" w:eastAsia="ArialMT" w:hAnsi="Calibri" w:cs="Calibri"/>
                <w:bCs/>
                <w:sz w:val="24"/>
                <w:szCs w:val="24"/>
                <w:lang w:eastAsia="tr-TR"/>
              </w:rPr>
              <w:t xml:space="preserve">Ahmet’in </w:t>
            </w:r>
            <w:r w:rsidRPr="00106BBD">
              <w:rPr>
                <w:rFonts w:ascii="Calibri" w:eastAsia="ArialMT" w:hAnsi="Calibri" w:cs="Calibri"/>
                <w:b/>
                <w:sz w:val="24"/>
                <w:szCs w:val="24"/>
                <w:u w:val="single"/>
                <w:lang w:eastAsia="tr-TR"/>
              </w:rPr>
              <w:t xml:space="preserve">kalemi </w:t>
            </w:r>
            <w:r w:rsidRPr="00106BBD">
              <w:rPr>
                <w:rFonts w:ascii="Calibri" w:eastAsia="ArialMT" w:hAnsi="Calibri" w:cs="Calibri"/>
                <w:bCs/>
                <w:sz w:val="24"/>
                <w:szCs w:val="24"/>
                <w:lang w:eastAsia="tr-TR"/>
              </w:rPr>
              <w:t>çok güzel yazıyor</w:t>
            </w:r>
          </w:p>
        </w:tc>
        <w:tc>
          <w:tcPr>
            <w:tcW w:w="3544" w:type="dxa"/>
            <w:tcBorders>
              <w:top w:val="double" w:sz="4" w:space="0" w:color="47D459" w:themeColor="accent3" w:themeTint="99"/>
              <w:left w:val="double" w:sz="4" w:space="0" w:color="47D459" w:themeColor="accent3" w:themeTint="99"/>
              <w:right w:val="double" w:sz="4" w:space="0" w:color="FF00FF"/>
            </w:tcBorders>
          </w:tcPr>
          <w:p w14:paraId="2528BC49" w14:textId="77777777" w:rsidR="004D06D0" w:rsidRPr="00106BBD" w:rsidRDefault="004D06D0" w:rsidP="00644072">
            <w:pPr>
              <w:shd w:val="clear" w:color="auto" w:fill="FFFFFF"/>
              <w:rPr>
                <w:rFonts w:ascii="Calibri" w:eastAsia="ArialMT" w:hAnsi="Calibri" w:cs="Calibri"/>
                <w:b/>
                <w:sz w:val="24"/>
                <w:szCs w:val="24"/>
                <w:lang w:eastAsia="tr-TR"/>
              </w:rPr>
            </w:pPr>
          </w:p>
        </w:tc>
      </w:tr>
      <w:tr w:rsidR="004D06D0" w:rsidRPr="00106BBD" w14:paraId="1EF7CA8D" w14:textId="77777777" w:rsidTr="00644072">
        <w:tc>
          <w:tcPr>
            <w:tcW w:w="4531" w:type="dxa"/>
            <w:tcBorders>
              <w:left w:val="double" w:sz="4" w:space="0" w:color="FF00FF"/>
              <w:right w:val="double" w:sz="4" w:space="0" w:color="47D459" w:themeColor="accent3" w:themeTint="99"/>
            </w:tcBorders>
          </w:tcPr>
          <w:p w14:paraId="792496E9" w14:textId="77777777" w:rsidR="004D06D0" w:rsidRPr="00106BBD" w:rsidRDefault="004D06D0" w:rsidP="00644072">
            <w:pPr>
              <w:shd w:val="clear" w:color="auto" w:fill="FFFFFF"/>
              <w:rPr>
                <w:rFonts w:ascii="Calibri" w:eastAsia="ArialMT" w:hAnsi="Calibri" w:cs="Calibri"/>
                <w:bCs/>
                <w:sz w:val="24"/>
                <w:szCs w:val="24"/>
                <w:lang w:eastAsia="tr-TR"/>
              </w:rPr>
            </w:pPr>
            <w:r w:rsidRPr="00106BBD">
              <w:rPr>
                <w:rFonts w:ascii="Calibri" w:eastAsia="ArialMT" w:hAnsi="Calibri" w:cs="Calibri"/>
                <w:bCs/>
                <w:sz w:val="24"/>
                <w:szCs w:val="24"/>
                <w:lang w:eastAsia="tr-TR"/>
              </w:rPr>
              <w:t xml:space="preserve">Bu </w:t>
            </w:r>
            <w:r w:rsidRPr="00106BBD">
              <w:rPr>
                <w:rFonts w:ascii="Calibri" w:eastAsia="ArialMT" w:hAnsi="Calibri" w:cs="Calibri"/>
                <w:b/>
                <w:sz w:val="24"/>
                <w:szCs w:val="24"/>
                <w:u w:val="single"/>
                <w:lang w:eastAsia="tr-TR"/>
              </w:rPr>
              <w:t xml:space="preserve">cüzdanı </w:t>
            </w:r>
            <w:r w:rsidRPr="00106BBD">
              <w:rPr>
                <w:rFonts w:ascii="Calibri" w:eastAsia="ArialMT" w:hAnsi="Calibri" w:cs="Calibri"/>
                <w:bCs/>
                <w:sz w:val="24"/>
                <w:szCs w:val="24"/>
                <w:lang w:eastAsia="tr-TR"/>
              </w:rPr>
              <w:t>ben buldum</w:t>
            </w:r>
          </w:p>
        </w:tc>
        <w:tc>
          <w:tcPr>
            <w:tcW w:w="3544" w:type="dxa"/>
            <w:tcBorders>
              <w:left w:val="double" w:sz="4" w:space="0" w:color="47D459" w:themeColor="accent3" w:themeTint="99"/>
              <w:right w:val="double" w:sz="4" w:space="0" w:color="FF00FF"/>
            </w:tcBorders>
          </w:tcPr>
          <w:p w14:paraId="0BBE4F60" w14:textId="77777777" w:rsidR="004D06D0" w:rsidRPr="00106BBD" w:rsidRDefault="004D06D0" w:rsidP="00644072">
            <w:pPr>
              <w:shd w:val="clear" w:color="auto" w:fill="FFFFFF"/>
              <w:rPr>
                <w:rFonts w:ascii="Calibri" w:eastAsia="ArialMT" w:hAnsi="Calibri" w:cs="Calibri"/>
                <w:b/>
                <w:sz w:val="24"/>
                <w:szCs w:val="24"/>
                <w:lang w:eastAsia="tr-TR"/>
              </w:rPr>
            </w:pPr>
          </w:p>
        </w:tc>
      </w:tr>
      <w:tr w:rsidR="004D06D0" w:rsidRPr="00106BBD" w14:paraId="68457D9A" w14:textId="77777777" w:rsidTr="00644072">
        <w:tc>
          <w:tcPr>
            <w:tcW w:w="4531" w:type="dxa"/>
            <w:tcBorders>
              <w:left w:val="double" w:sz="4" w:space="0" w:color="FF00FF"/>
              <w:right w:val="double" w:sz="4" w:space="0" w:color="47D459" w:themeColor="accent3" w:themeTint="99"/>
            </w:tcBorders>
          </w:tcPr>
          <w:p w14:paraId="2322514D" w14:textId="77777777" w:rsidR="004D06D0" w:rsidRPr="00106BBD" w:rsidRDefault="004D06D0" w:rsidP="00644072">
            <w:pPr>
              <w:shd w:val="clear" w:color="auto" w:fill="FFFFFF"/>
              <w:rPr>
                <w:rFonts w:ascii="Calibri" w:eastAsia="ArialMT" w:hAnsi="Calibri" w:cs="Calibri"/>
                <w:bCs/>
                <w:sz w:val="24"/>
                <w:szCs w:val="24"/>
                <w:lang w:eastAsia="tr-TR"/>
              </w:rPr>
            </w:pPr>
            <w:bookmarkStart w:id="2" w:name="_Hlk166494364"/>
            <w:r w:rsidRPr="00106BBD">
              <w:rPr>
                <w:rFonts w:ascii="Calibri" w:eastAsia="ArialMT" w:hAnsi="Calibri" w:cs="Calibri"/>
                <w:bCs/>
                <w:sz w:val="24"/>
                <w:szCs w:val="24"/>
                <w:lang w:eastAsia="tr-TR"/>
              </w:rPr>
              <w:t xml:space="preserve">Bu </w:t>
            </w:r>
            <w:r w:rsidRPr="00106BBD">
              <w:rPr>
                <w:rFonts w:ascii="Calibri" w:eastAsia="ArialMT" w:hAnsi="Calibri" w:cs="Calibri"/>
                <w:b/>
                <w:sz w:val="24"/>
                <w:szCs w:val="24"/>
                <w:u w:val="single"/>
                <w:lang w:eastAsia="tr-TR"/>
              </w:rPr>
              <w:t>ağaçta</w:t>
            </w:r>
            <w:r w:rsidRPr="00106BBD">
              <w:rPr>
                <w:rFonts w:ascii="Calibri" w:eastAsia="ArialMT" w:hAnsi="Calibri" w:cs="Calibri"/>
                <w:bCs/>
                <w:sz w:val="24"/>
                <w:szCs w:val="24"/>
                <w:lang w:eastAsia="tr-TR"/>
              </w:rPr>
              <w:t xml:space="preserve"> fındık kalmamış. </w:t>
            </w:r>
          </w:p>
        </w:tc>
        <w:tc>
          <w:tcPr>
            <w:tcW w:w="3544" w:type="dxa"/>
            <w:tcBorders>
              <w:left w:val="double" w:sz="4" w:space="0" w:color="47D459" w:themeColor="accent3" w:themeTint="99"/>
              <w:right w:val="double" w:sz="4" w:space="0" w:color="FF00FF"/>
            </w:tcBorders>
          </w:tcPr>
          <w:p w14:paraId="7695B4C9" w14:textId="77777777" w:rsidR="004D06D0" w:rsidRPr="00106BBD" w:rsidRDefault="004D06D0" w:rsidP="00644072">
            <w:pPr>
              <w:shd w:val="clear" w:color="auto" w:fill="FFFFFF"/>
              <w:rPr>
                <w:rFonts w:ascii="Calibri" w:eastAsia="ArialMT" w:hAnsi="Calibri" w:cs="Calibri"/>
                <w:b/>
                <w:sz w:val="24"/>
                <w:szCs w:val="24"/>
                <w:lang w:eastAsia="tr-TR"/>
              </w:rPr>
            </w:pPr>
          </w:p>
        </w:tc>
      </w:tr>
      <w:tr w:rsidR="004D06D0" w:rsidRPr="00106BBD" w14:paraId="0AACD482" w14:textId="77777777" w:rsidTr="00644072">
        <w:tc>
          <w:tcPr>
            <w:tcW w:w="4531" w:type="dxa"/>
            <w:tcBorders>
              <w:left w:val="double" w:sz="4" w:space="0" w:color="FF00FF"/>
              <w:right w:val="double" w:sz="4" w:space="0" w:color="47D459" w:themeColor="accent3" w:themeTint="99"/>
            </w:tcBorders>
          </w:tcPr>
          <w:p w14:paraId="4CF05D14" w14:textId="77777777" w:rsidR="004D06D0" w:rsidRPr="00106BBD" w:rsidRDefault="004D06D0" w:rsidP="00644072">
            <w:pPr>
              <w:shd w:val="clear" w:color="auto" w:fill="FFFFFF"/>
              <w:rPr>
                <w:rFonts w:ascii="Calibri" w:eastAsia="ArialMT" w:hAnsi="Calibri" w:cs="Calibri"/>
                <w:bCs/>
                <w:sz w:val="24"/>
                <w:szCs w:val="24"/>
                <w:lang w:eastAsia="tr-TR"/>
              </w:rPr>
            </w:pPr>
            <w:r w:rsidRPr="00106BBD">
              <w:rPr>
                <w:rFonts w:ascii="Calibri" w:eastAsia="ArialMT" w:hAnsi="Calibri" w:cs="Calibri"/>
                <w:bCs/>
                <w:sz w:val="24"/>
                <w:szCs w:val="24"/>
                <w:lang w:eastAsia="tr-TR"/>
              </w:rPr>
              <w:t xml:space="preserve">İşin </w:t>
            </w:r>
            <w:r w:rsidRPr="00106BBD">
              <w:rPr>
                <w:rFonts w:ascii="Calibri" w:eastAsia="ArialMT" w:hAnsi="Calibri" w:cs="Calibri"/>
                <w:b/>
                <w:sz w:val="24"/>
                <w:szCs w:val="24"/>
                <w:u w:val="single"/>
                <w:lang w:eastAsia="tr-TR"/>
              </w:rPr>
              <w:t xml:space="preserve">başı </w:t>
            </w:r>
            <w:r w:rsidRPr="00106BBD">
              <w:rPr>
                <w:rFonts w:ascii="Calibri" w:eastAsia="ArialMT" w:hAnsi="Calibri" w:cs="Calibri"/>
                <w:bCs/>
                <w:sz w:val="24"/>
                <w:szCs w:val="24"/>
                <w:lang w:eastAsia="tr-TR"/>
              </w:rPr>
              <w:t xml:space="preserve">yazılıya çalışmaktır. </w:t>
            </w:r>
          </w:p>
        </w:tc>
        <w:tc>
          <w:tcPr>
            <w:tcW w:w="3544" w:type="dxa"/>
            <w:tcBorders>
              <w:left w:val="double" w:sz="4" w:space="0" w:color="47D459" w:themeColor="accent3" w:themeTint="99"/>
              <w:right w:val="double" w:sz="4" w:space="0" w:color="FF00FF"/>
            </w:tcBorders>
          </w:tcPr>
          <w:p w14:paraId="3C2FA3D4" w14:textId="77777777" w:rsidR="004D06D0" w:rsidRPr="00106BBD" w:rsidRDefault="004D06D0" w:rsidP="00644072">
            <w:pPr>
              <w:shd w:val="clear" w:color="auto" w:fill="FFFFFF"/>
              <w:rPr>
                <w:rFonts w:ascii="Calibri" w:eastAsia="ArialMT" w:hAnsi="Calibri" w:cs="Calibri"/>
                <w:b/>
                <w:sz w:val="24"/>
                <w:szCs w:val="24"/>
                <w:lang w:eastAsia="tr-TR"/>
              </w:rPr>
            </w:pPr>
          </w:p>
        </w:tc>
      </w:tr>
      <w:bookmarkEnd w:id="2"/>
      <w:tr w:rsidR="004D06D0" w:rsidRPr="00106BBD" w14:paraId="5EC3DD3A" w14:textId="77777777" w:rsidTr="00644072">
        <w:tc>
          <w:tcPr>
            <w:tcW w:w="4531" w:type="dxa"/>
            <w:tcBorders>
              <w:left w:val="double" w:sz="4" w:space="0" w:color="FF00FF"/>
              <w:right w:val="double" w:sz="4" w:space="0" w:color="47D459" w:themeColor="accent3" w:themeTint="99"/>
            </w:tcBorders>
          </w:tcPr>
          <w:p w14:paraId="2361468F" w14:textId="77777777" w:rsidR="004D06D0" w:rsidRPr="00106BBD" w:rsidRDefault="004D06D0" w:rsidP="00644072">
            <w:pPr>
              <w:shd w:val="clear" w:color="auto" w:fill="FFFFFF"/>
              <w:rPr>
                <w:rFonts w:ascii="Calibri" w:eastAsia="ArialMT" w:hAnsi="Calibri" w:cs="Calibri"/>
                <w:b/>
                <w:sz w:val="24"/>
                <w:szCs w:val="24"/>
                <w:lang w:eastAsia="tr-TR"/>
              </w:rPr>
            </w:pPr>
            <w:r w:rsidRPr="00106BBD">
              <w:rPr>
                <w:rFonts w:ascii="Calibri" w:eastAsia="ArialMT" w:hAnsi="Calibri" w:cs="Calibri"/>
                <w:b/>
                <w:sz w:val="24"/>
                <w:szCs w:val="24"/>
                <w:u w:val="single"/>
                <w:lang w:eastAsia="tr-TR"/>
              </w:rPr>
              <w:t>Hepimiz</w:t>
            </w:r>
            <w:r w:rsidRPr="00106BBD">
              <w:rPr>
                <w:rFonts w:ascii="Calibri" w:eastAsia="ArialMT" w:hAnsi="Calibri" w:cs="Calibri"/>
                <w:b/>
                <w:sz w:val="24"/>
                <w:szCs w:val="24"/>
                <w:lang w:eastAsia="tr-TR"/>
              </w:rPr>
              <w:t xml:space="preserve"> </w:t>
            </w:r>
            <w:r w:rsidRPr="00106BBD">
              <w:rPr>
                <w:rFonts w:ascii="Calibri" w:eastAsia="ArialMT" w:hAnsi="Calibri" w:cs="Calibri"/>
                <w:bCs/>
                <w:sz w:val="24"/>
                <w:szCs w:val="24"/>
                <w:lang w:eastAsia="tr-TR"/>
              </w:rPr>
              <w:t>bugün çok mutluyuz.</w:t>
            </w:r>
            <w:r w:rsidRPr="00106BBD">
              <w:rPr>
                <w:rFonts w:ascii="Calibri" w:eastAsia="ArialMT" w:hAnsi="Calibri" w:cs="Calibri"/>
                <w:b/>
                <w:sz w:val="24"/>
                <w:szCs w:val="24"/>
                <w:lang w:eastAsia="tr-TR"/>
              </w:rPr>
              <w:t xml:space="preserve"> </w:t>
            </w:r>
          </w:p>
        </w:tc>
        <w:tc>
          <w:tcPr>
            <w:tcW w:w="3544" w:type="dxa"/>
            <w:tcBorders>
              <w:left w:val="double" w:sz="4" w:space="0" w:color="47D459" w:themeColor="accent3" w:themeTint="99"/>
              <w:right w:val="double" w:sz="4" w:space="0" w:color="FF00FF"/>
            </w:tcBorders>
          </w:tcPr>
          <w:p w14:paraId="65DCB2CA" w14:textId="77777777" w:rsidR="004D06D0" w:rsidRPr="00106BBD" w:rsidRDefault="004D06D0" w:rsidP="00644072">
            <w:pPr>
              <w:shd w:val="clear" w:color="auto" w:fill="FFFFFF"/>
              <w:rPr>
                <w:rFonts w:ascii="Calibri" w:eastAsia="ArialMT" w:hAnsi="Calibri" w:cs="Calibri"/>
                <w:b/>
                <w:sz w:val="24"/>
                <w:szCs w:val="24"/>
                <w:lang w:eastAsia="tr-TR"/>
              </w:rPr>
            </w:pPr>
          </w:p>
        </w:tc>
      </w:tr>
      <w:bookmarkEnd w:id="1"/>
    </w:tbl>
    <w:p w14:paraId="71D7B710" w14:textId="74239AB2" w:rsidR="00106BBD" w:rsidRPr="002912F2" w:rsidRDefault="00106BBD" w:rsidP="002912F2">
      <w:pPr>
        <w:shd w:val="clear" w:color="auto" w:fill="FFFFFF"/>
        <w:spacing w:after="0" w:line="240" w:lineRule="auto"/>
        <w:rPr>
          <w:rFonts w:ascii="Calibri" w:eastAsia="ArialMT" w:hAnsi="Calibri" w:cs="Calibri"/>
          <w:b/>
          <w:bCs/>
          <w:sz w:val="24"/>
          <w:szCs w:val="24"/>
          <w:lang w:eastAsia="tr-TR"/>
        </w:rPr>
      </w:pPr>
    </w:p>
    <w:p w14:paraId="3624B1B8" w14:textId="77777777" w:rsidR="00340D17" w:rsidRDefault="00340D17"/>
    <w:p w14:paraId="0B141070" w14:textId="77777777" w:rsidR="004D06D0" w:rsidRPr="004D06D0" w:rsidRDefault="004D06D0" w:rsidP="004D06D0"/>
    <w:p w14:paraId="11F1A08E" w14:textId="77777777" w:rsidR="004D06D0" w:rsidRDefault="004D06D0" w:rsidP="004D06D0"/>
    <w:p w14:paraId="5AA2B071" w14:textId="77777777" w:rsidR="004D06D0" w:rsidRDefault="004D06D0" w:rsidP="004D06D0"/>
    <w:p w14:paraId="77DE032B" w14:textId="77777777" w:rsidR="004D06D0" w:rsidRDefault="004D06D0" w:rsidP="004D06D0"/>
    <w:p w14:paraId="735F8EDA" w14:textId="409677E4" w:rsidR="00F73E7A" w:rsidRPr="00F73E7A" w:rsidRDefault="00F73E7A" w:rsidP="00F73E7A">
      <w:r w:rsidRPr="00F73E7A">
        <w:t xml:space="preserve">Dünyadaki su döngüsü, gezegenimizin canlı yaşamını desteklemesi açısından hayati öneme sahiptir. Temiz su kaynakları hem insanlar hem de diğer canlılar için yaşamsal gereksinimlerdir. Yerel bir göletin temiz ve berrak olması, o bölgedeki ekosistemin sağlıklı olduğunun bir göstergesidir. Göletlerin ve diğer su ekosistemlerinin korunması, dolaylı olarak bizim sağlığımızı ve doğal kaynaklara olan bağımlılığımızı da korur. </w:t>
      </w:r>
    </w:p>
    <w:p w14:paraId="33F83C3B" w14:textId="0BDCA8C5" w:rsidR="00F73E7A" w:rsidRPr="00F73E7A" w:rsidRDefault="00F73E7A" w:rsidP="00F73E7A">
      <w:r>
        <w:rPr>
          <w:b/>
          <w:bCs/>
        </w:rPr>
        <w:t>3</w:t>
      </w:r>
      <w:r w:rsidRPr="00F73E7A">
        <w:rPr>
          <w:b/>
          <w:bCs/>
        </w:rPr>
        <w:t xml:space="preserve">- yukarıdaki metnin konusunu yazınız.   </w:t>
      </w:r>
      <w:r w:rsidRPr="00F73E7A">
        <w:t>10 puan</w:t>
      </w:r>
    </w:p>
    <w:p w14:paraId="552B60CD" w14:textId="77777777" w:rsidR="00F73E7A" w:rsidRPr="00F73E7A" w:rsidRDefault="00F73E7A" w:rsidP="00F73E7A"/>
    <w:p w14:paraId="7C2D693E" w14:textId="77777777" w:rsidR="00F73E7A" w:rsidRPr="00F73E7A" w:rsidRDefault="00F73E7A" w:rsidP="00F73E7A">
      <w:pPr>
        <w:rPr>
          <w:b/>
          <w:bCs/>
        </w:rPr>
      </w:pPr>
    </w:p>
    <w:p w14:paraId="752B6861" w14:textId="4E2034CC" w:rsidR="00F73E7A" w:rsidRDefault="00F73E7A" w:rsidP="00F73E7A">
      <w:r>
        <w:rPr>
          <w:b/>
          <w:bCs/>
        </w:rPr>
        <w:t>4</w:t>
      </w:r>
      <w:r w:rsidRPr="00F73E7A">
        <w:rPr>
          <w:b/>
          <w:bCs/>
        </w:rPr>
        <w:t xml:space="preserve">- Dördüncü sorudaki paragrafın ana fikrini yazınız.   </w:t>
      </w:r>
      <w:r w:rsidRPr="00F73E7A">
        <w:t>10 puan</w:t>
      </w:r>
    </w:p>
    <w:p w14:paraId="535DE520" w14:textId="77777777" w:rsidR="00761DDF" w:rsidRDefault="00761DDF" w:rsidP="00F73E7A"/>
    <w:p w14:paraId="34A9588B" w14:textId="77777777" w:rsidR="00761DDF" w:rsidRDefault="00761DDF" w:rsidP="00F73E7A"/>
    <w:p w14:paraId="78568A3B" w14:textId="5E365161" w:rsidR="00761DDF" w:rsidRPr="006F5E04" w:rsidRDefault="0086040A" w:rsidP="006F5E04">
      <w:pPr>
        <w:pStyle w:val="AralkYok"/>
        <w:rPr>
          <w:rFonts w:ascii="Calibri" w:hAnsi="Calibri" w:cs="Calibri"/>
        </w:rPr>
      </w:pPr>
      <w:r w:rsidRPr="0086040A">
        <w:rPr>
          <w:b/>
          <w:bCs/>
        </w:rPr>
        <w:t xml:space="preserve"> </w:t>
      </w:r>
      <w:r w:rsidRPr="006F5E04">
        <w:rPr>
          <w:rFonts w:ascii="Calibri" w:hAnsi="Calibri" w:cs="Calibri"/>
        </w:rPr>
        <w:t>Sıcak bir yaz günü karınca, yuvasında tam dinlenmeye geçmişken birden kapısı çaldı. Kapıyı açtı ve karşısında yavru bir kuş gördü. Yavru kuş aç ve susuz kalmıştı. Karınca hemen biraz yiyecek ve su getirdi, kuşa verdi. Kuş kendine gelince karıncaya teşekkür etti ve oradan uzaklaştı. Karınca ertesi gün dere kenarında bir yaprağı almaya çalışıyordu. Dengesini kaybedip dereye düştü. Yardım çığlıkları atmaya başladı. Bunu duyan yavru kuş hızla karıncanın olduğu yere gitti. Karıncayı dereden son anda kurtardı. Karıncanın yaptığı iyilik karşılıksız kalmamıştı.</w:t>
      </w:r>
    </w:p>
    <w:p w14:paraId="37E374E2" w14:textId="7CE5DAB8" w:rsidR="006F5E04" w:rsidRPr="00601DBD" w:rsidRDefault="00767C5A" w:rsidP="006F5E04">
      <w:pPr>
        <w:pStyle w:val="AralkYok"/>
        <w:rPr>
          <w:b/>
          <w:bCs/>
        </w:rPr>
      </w:pPr>
      <w:r w:rsidRPr="00601DBD">
        <w:rPr>
          <w:b/>
          <w:bCs/>
        </w:rPr>
        <w:t xml:space="preserve">5- </w:t>
      </w:r>
      <w:r w:rsidR="00601DBD" w:rsidRPr="00601DBD">
        <w:rPr>
          <w:b/>
          <w:bCs/>
        </w:rPr>
        <w:t xml:space="preserve">yukarıdaki paragrafta </w:t>
      </w:r>
      <w:r w:rsidR="00D6528C">
        <w:rPr>
          <w:b/>
          <w:bCs/>
        </w:rPr>
        <w:t xml:space="preserve">aşağıda istenenleri yazınız. </w:t>
      </w:r>
      <w:r w:rsidR="004A6FDC">
        <w:rPr>
          <w:b/>
          <w:bCs/>
        </w:rPr>
        <w:t xml:space="preserve">    5x2p</w:t>
      </w:r>
      <w:r w:rsidR="00971264">
        <w:rPr>
          <w:b/>
          <w:bCs/>
        </w:rPr>
        <w:t>=10p</w:t>
      </w:r>
    </w:p>
    <w:p w14:paraId="737681C7" w14:textId="72BBD0ED" w:rsidR="006F5E04" w:rsidRDefault="00920FB4" w:rsidP="00F73E7A">
      <w:pPr>
        <w:rPr>
          <w:b/>
          <w:bCs/>
        </w:rPr>
      </w:pPr>
      <w:r>
        <w:rPr>
          <w:b/>
          <w:bCs/>
        </w:rPr>
        <w:t>Olay:</w:t>
      </w:r>
    </w:p>
    <w:p w14:paraId="259EDD8B" w14:textId="115BA1AA" w:rsidR="005B6BDB" w:rsidRDefault="005B6BDB" w:rsidP="00F73E7A">
      <w:pPr>
        <w:rPr>
          <w:b/>
          <w:bCs/>
        </w:rPr>
      </w:pPr>
      <w:r>
        <w:rPr>
          <w:b/>
          <w:bCs/>
        </w:rPr>
        <w:lastRenderedPageBreak/>
        <w:t xml:space="preserve">Kişiler: </w:t>
      </w:r>
    </w:p>
    <w:p w14:paraId="51EA1092" w14:textId="14C50B36" w:rsidR="00651EDE" w:rsidRDefault="00651EDE" w:rsidP="00F73E7A">
      <w:pPr>
        <w:rPr>
          <w:b/>
          <w:bCs/>
        </w:rPr>
      </w:pPr>
      <w:r>
        <w:rPr>
          <w:b/>
          <w:bCs/>
        </w:rPr>
        <w:t>Yer:</w:t>
      </w:r>
    </w:p>
    <w:p w14:paraId="06B413F4" w14:textId="59B6ACD7" w:rsidR="00651EDE" w:rsidRDefault="00651EDE" w:rsidP="00F73E7A">
      <w:pPr>
        <w:rPr>
          <w:b/>
          <w:bCs/>
        </w:rPr>
      </w:pPr>
      <w:r>
        <w:rPr>
          <w:b/>
          <w:bCs/>
        </w:rPr>
        <w:t xml:space="preserve">Zaman: </w:t>
      </w:r>
    </w:p>
    <w:p w14:paraId="08D931DB" w14:textId="563F6781" w:rsidR="00D6528C" w:rsidRDefault="00D6528C" w:rsidP="00F73E7A">
      <w:pPr>
        <w:rPr>
          <w:b/>
          <w:bCs/>
        </w:rPr>
      </w:pPr>
      <w:r>
        <w:rPr>
          <w:b/>
          <w:bCs/>
        </w:rPr>
        <w:t xml:space="preserve">Konu: </w:t>
      </w:r>
    </w:p>
    <w:p w14:paraId="4E457A27" w14:textId="11E7D88D" w:rsidR="00651EDE" w:rsidRDefault="00724E69" w:rsidP="00F73E7A">
      <w:pPr>
        <w:rPr>
          <w:b/>
          <w:bCs/>
        </w:rPr>
      </w:pPr>
      <w:r>
        <w:rPr>
          <w:b/>
          <w:bCs/>
        </w:rPr>
        <w:t xml:space="preserve">6- </w:t>
      </w:r>
      <w:r w:rsidR="00D00CE0">
        <w:rPr>
          <w:b/>
          <w:bCs/>
        </w:rPr>
        <w:t xml:space="preserve">başınızdan geçen veya tanık olduğunuz bir olayı </w:t>
      </w:r>
      <w:r w:rsidR="007C779F">
        <w:rPr>
          <w:b/>
          <w:bCs/>
        </w:rPr>
        <w:t xml:space="preserve">yer, zaman, kişi ve olay </w:t>
      </w:r>
      <w:r w:rsidR="0018640B">
        <w:rPr>
          <w:b/>
          <w:bCs/>
        </w:rPr>
        <w:t>kavramlarına bağlı kalarak, imla ve noktalamaya dikkat ederek</w:t>
      </w:r>
      <w:r w:rsidR="00C26953">
        <w:rPr>
          <w:b/>
          <w:bCs/>
        </w:rPr>
        <w:t>, başlık yazmayı unutmayarak güzel bir yazı ile yazınız</w:t>
      </w:r>
      <w:r w:rsidR="00C26953" w:rsidRPr="003B6F2D">
        <w:t xml:space="preserve">. </w:t>
      </w:r>
      <w:r w:rsidR="007E1849" w:rsidRPr="003B6F2D">
        <w:t>23p</w:t>
      </w:r>
    </w:p>
    <w:p w14:paraId="5C69EEF8" w14:textId="77777777" w:rsidR="00BA04F3" w:rsidRDefault="00BA04F3" w:rsidP="00F73E7A">
      <w:pPr>
        <w:rPr>
          <w:b/>
          <w:bCs/>
        </w:rPr>
      </w:pPr>
    </w:p>
    <w:p w14:paraId="0AE1C4F0" w14:textId="77777777" w:rsidR="00F96026" w:rsidRDefault="00F96026" w:rsidP="00F73E7A">
      <w:pPr>
        <w:rPr>
          <w:b/>
          <w:bCs/>
        </w:rPr>
      </w:pPr>
    </w:p>
    <w:p w14:paraId="1107EB5A" w14:textId="77777777" w:rsidR="00D37945" w:rsidRDefault="00D37945" w:rsidP="00F73E7A">
      <w:pPr>
        <w:rPr>
          <w:b/>
          <w:bCs/>
        </w:rPr>
      </w:pPr>
    </w:p>
    <w:p w14:paraId="621D0BC9" w14:textId="77777777" w:rsidR="00D37945" w:rsidRDefault="00D37945" w:rsidP="00F73E7A">
      <w:pPr>
        <w:rPr>
          <w:b/>
          <w:bCs/>
        </w:rPr>
      </w:pPr>
    </w:p>
    <w:p w14:paraId="0CBC9F9C" w14:textId="77777777" w:rsidR="00D37945" w:rsidRDefault="00D37945" w:rsidP="00F73E7A">
      <w:pPr>
        <w:rPr>
          <w:b/>
          <w:bCs/>
        </w:rPr>
      </w:pPr>
    </w:p>
    <w:p w14:paraId="65519675" w14:textId="77777777" w:rsidR="00D37945" w:rsidRDefault="00D37945" w:rsidP="00F73E7A">
      <w:pPr>
        <w:rPr>
          <w:b/>
          <w:bCs/>
        </w:rPr>
      </w:pPr>
    </w:p>
    <w:p w14:paraId="2F396B11" w14:textId="77777777" w:rsidR="00D37945" w:rsidRDefault="00D37945" w:rsidP="00F73E7A">
      <w:pPr>
        <w:rPr>
          <w:b/>
          <w:bCs/>
        </w:rPr>
      </w:pPr>
    </w:p>
    <w:p w14:paraId="4E96ADAE" w14:textId="77777777" w:rsidR="006C7ACF" w:rsidRDefault="006C7ACF" w:rsidP="00F73E7A">
      <w:pPr>
        <w:rPr>
          <w:b/>
          <w:bCs/>
        </w:rPr>
      </w:pPr>
    </w:p>
    <w:p w14:paraId="4755F0A4" w14:textId="77777777" w:rsidR="006C7ACF" w:rsidRDefault="006C7ACF" w:rsidP="00F73E7A">
      <w:pPr>
        <w:rPr>
          <w:b/>
          <w:bCs/>
        </w:rPr>
      </w:pPr>
    </w:p>
    <w:p w14:paraId="0A4506C8" w14:textId="77777777" w:rsidR="006C7ACF" w:rsidRDefault="006C7ACF" w:rsidP="00F73E7A">
      <w:pPr>
        <w:rPr>
          <w:b/>
          <w:bCs/>
        </w:rPr>
      </w:pPr>
    </w:p>
    <w:p w14:paraId="4CDA119F" w14:textId="77777777" w:rsidR="006C7ACF" w:rsidRDefault="006C7ACF" w:rsidP="00F73E7A">
      <w:pPr>
        <w:rPr>
          <w:b/>
          <w:bCs/>
        </w:rPr>
      </w:pPr>
    </w:p>
    <w:p w14:paraId="6D7EBC66" w14:textId="77777777" w:rsidR="006C7ACF" w:rsidRDefault="006C7ACF" w:rsidP="00F73E7A">
      <w:pPr>
        <w:rPr>
          <w:b/>
          <w:bCs/>
        </w:rPr>
      </w:pPr>
    </w:p>
    <w:p w14:paraId="03E392E4" w14:textId="7F875890" w:rsidR="00D37945" w:rsidRPr="003B6F2D" w:rsidRDefault="00D37945" w:rsidP="00F917E8">
      <w:pPr>
        <w:pStyle w:val="AralkYok"/>
        <w:rPr>
          <w:rFonts w:ascii="Calibri" w:hAnsi="Calibri" w:cs="Calibri"/>
          <w:sz w:val="24"/>
          <w:szCs w:val="24"/>
        </w:rPr>
      </w:pPr>
      <w:r w:rsidRPr="003B6F2D">
        <w:rPr>
          <w:rFonts w:ascii="Calibri" w:hAnsi="Calibri" w:cs="Calibri"/>
          <w:sz w:val="24"/>
          <w:szCs w:val="24"/>
        </w:rPr>
        <w:t xml:space="preserve"> </w:t>
      </w:r>
      <w:r w:rsidR="00797DFE" w:rsidRPr="003B6F2D">
        <w:rPr>
          <w:rFonts w:ascii="Calibri" w:hAnsi="Calibri" w:cs="Calibri"/>
          <w:sz w:val="24"/>
          <w:szCs w:val="24"/>
        </w:rPr>
        <w:t>“Hata bendeki senden özür diliyorum</w:t>
      </w:r>
      <w:r w:rsidR="00DD4445" w:rsidRPr="003B6F2D">
        <w:rPr>
          <w:rFonts w:ascii="Calibri" w:hAnsi="Calibri" w:cs="Calibri"/>
          <w:sz w:val="24"/>
          <w:szCs w:val="24"/>
        </w:rPr>
        <w:t>(</w:t>
      </w:r>
      <w:r w:rsidR="00584A76" w:rsidRPr="003B6F2D">
        <w:rPr>
          <w:rFonts w:ascii="Calibri" w:hAnsi="Calibri" w:cs="Calibri"/>
          <w:sz w:val="24"/>
          <w:szCs w:val="24"/>
        </w:rPr>
        <w:t xml:space="preserve">  </w:t>
      </w:r>
      <w:r w:rsidR="00DD4445" w:rsidRPr="003B6F2D">
        <w:rPr>
          <w:rFonts w:ascii="Calibri" w:hAnsi="Calibri" w:cs="Calibri"/>
          <w:sz w:val="24"/>
          <w:szCs w:val="24"/>
        </w:rPr>
        <w:t xml:space="preserve"> ) deyip dışarı çıktı. Hızlı adımlar</w:t>
      </w:r>
      <w:r w:rsidR="00CA484C" w:rsidRPr="003B6F2D">
        <w:rPr>
          <w:rFonts w:ascii="Calibri" w:hAnsi="Calibri" w:cs="Calibri"/>
          <w:sz w:val="24"/>
          <w:szCs w:val="24"/>
        </w:rPr>
        <w:t xml:space="preserve">la gidip sınıfdaki yerine oturdu. </w:t>
      </w:r>
      <w:r w:rsidR="0030258D" w:rsidRPr="003B6F2D">
        <w:rPr>
          <w:rFonts w:ascii="Calibri" w:hAnsi="Calibri" w:cs="Calibri"/>
          <w:sz w:val="24"/>
          <w:szCs w:val="24"/>
        </w:rPr>
        <w:t>Zil çalmıştı. Öğretmen (</w:t>
      </w:r>
      <w:r w:rsidR="00584A76" w:rsidRPr="003B6F2D">
        <w:rPr>
          <w:rFonts w:ascii="Calibri" w:hAnsi="Calibri" w:cs="Calibri"/>
          <w:sz w:val="24"/>
          <w:szCs w:val="24"/>
        </w:rPr>
        <w:t xml:space="preserve">  </w:t>
      </w:r>
      <w:r w:rsidR="0030258D" w:rsidRPr="003B6F2D">
        <w:rPr>
          <w:rFonts w:ascii="Calibri" w:hAnsi="Calibri" w:cs="Calibri"/>
          <w:sz w:val="24"/>
          <w:szCs w:val="24"/>
        </w:rPr>
        <w:t xml:space="preserve">  ) elinde siyah bir çantayla içeri girdi. </w:t>
      </w:r>
      <w:r w:rsidR="0049015D" w:rsidRPr="003B6F2D">
        <w:rPr>
          <w:rFonts w:ascii="Calibri" w:hAnsi="Calibri" w:cs="Calibri"/>
          <w:sz w:val="24"/>
          <w:szCs w:val="24"/>
        </w:rPr>
        <w:t>“Çocuklar (</w:t>
      </w:r>
      <w:r w:rsidR="00F917E8" w:rsidRPr="003B6F2D">
        <w:rPr>
          <w:rFonts w:ascii="Calibri" w:hAnsi="Calibri" w:cs="Calibri"/>
          <w:sz w:val="24"/>
          <w:szCs w:val="24"/>
        </w:rPr>
        <w:t xml:space="preserve">  </w:t>
      </w:r>
      <w:r w:rsidR="0049015D" w:rsidRPr="003B6F2D">
        <w:rPr>
          <w:rFonts w:ascii="Calibri" w:hAnsi="Calibri" w:cs="Calibri"/>
          <w:sz w:val="24"/>
          <w:szCs w:val="24"/>
        </w:rPr>
        <w:t xml:space="preserve"> ) </w:t>
      </w:r>
      <w:r w:rsidR="00773E94" w:rsidRPr="003B6F2D">
        <w:rPr>
          <w:rFonts w:ascii="Calibri" w:hAnsi="Calibri" w:cs="Calibri"/>
          <w:sz w:val="24"/>
          <w:szCs w:val="24"/>
        </w:rPr>
        <w:t>bu gün seviye belirleme sınavı yapacağım (</w:t>
      </w:r>
      <w:r w:rsidR="00584A76" w:rsidRPr="003B6F2D">
        <w:rPr>
          <w:rFonts w:ascii="Calibri" w:hAnsi="Calibri" w:cs="Calibri"/>
          <w:sz w:val="24"/>
          <w:szCs w:val="24"/>
        </w:rPr>
        <w:t xml:space="preserve">  </w:t>
      </w:r>
      <w:r w:rsidR="00773E94" w:rsidRPr="003B6F2D">
        <w:rPr>
          <w:rFonts w:ascii="Calibri" w:hAnsi="Calibri" w:cs="Calibri"/>
          <w:sz w:val="24"/>
          <w:szCs w:val="24"/>
        </w:rPr>
        <w:t xml:space="preserve">  ) dedi. </w:t>
      </w:r>
    </w:p>
    <w:p w14:paraId="4EA266BF" w14:textId="3F786311" w:rsidR="00F917E8" w:rsidRPr="006C7ACF" w:rsidRDefault="00F917E8" w:rsidP="00F917E8">
      <w:pPr>
        <w:pStyle w:val="AralkYok"/>
        <w:rPr>
          <w:b/>
          <w:bCs/>
        </w:rPr>
      </w:pPr>
      <w:r w:rsidRPr="006C7ACF">
        <w:rPr>
          <w:b/>
          <w:bCs/>
        </w:rPr>
        <w:t xml:space="preserve">7- </w:t>
      </w:r>
      <w:r w:rsidR="004D2C25" w:rsidRPr="006C7ACF">
        <w:rPr>
          <w:b/>
          <w:bCs/>
        </w:rPr>
        <w:t xml:space="preserve">yukarıdaki satırlarda yapılan yazım ve noktalama yanlışlarını düzelterek paragrafı tekrar yazınız. </w:t>
      </w:r>
      <w:r w:rsidR="003B6F2D" w:rsidRPr="003B6F2D">
        <w:t>2</w:t>
      </w:r>
      <w:r w:rsidR="000A5590">
        <w:t>2</w:t>
      </w:r>
      <w:r w:rsidR="003B6F2D" w:rsidRPr="003B6F2D">
        <w:t>p</w:t>
      </w:r>
    </w:p>
    <w:p w14:paraId="7D83FF29" w14:textId="77777777" w:rsidR="00F917E8" w:rsidRPr="00F73E7A" w:rsidRDefault="00F917E8" w:rsidP="00F73E7A">
      <w:pPr>
        <w:rPr>
          <w:b/>
          <w:bCs/>
        </w:rPr>
      </w:pPr>
    </w:p>
    <w:p w14:paraId="1D5050FE" w14:textId="77777777" w:rsidR="00F73E7A" w:rsidRPr="00F73E7A" w:rsidRDefault="00F73E7A" w:rsidP="00F73E7A">
      <w:pPr>
        <w:rPr>
          <w:b/>
          <w:bCs/>
        </w:rPr>
      </w:pPr>
    </w:p>
    <w:p w14:paraId="1433F34D" w14:textId="2D3FEE93" w:rsidR="004D06D0" w:rsidRPr="004D06D0" w:rsidRDefault="004D06D0" w:rsidP="004D06D0"/>
    <w:sectPr w:rsidR="004D06D0" w:rsidRPr="004D06D0" w:rsidSect="006F5E04">
      <w:pgSz w:w="11906" w:h="16838"/>
      <w:pgMar w:top="993" w:right="1417" w:bottom="1417" w:left="1417" w:header="708" w:footer="708" w:gutter="0"/>
      <w:pgBorders w:offsetFrom="page">
        <w:top w:val="single" w:sz="18" w:space="24" w:color="A02B93" w:themeColor="accent5"/>
        <w:left w:val="single" w:sz="18" w:space="24" w:color="A02B93" w:themeColor="accent5"/>
        <w:bottom w:val="single" w:sz="18" w:space="24" w:color="A02B93" w:themeColor="accent5"/>
        <w:right w:val="single" w:sz="18" w:space="24" w:color="A02B93"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MT">
    <w:altName w:val="Nanum Brush Script"/>
    <w:panose1 w:val="00000000000000000000"/>
    <w:charset w:val="81"/>
    <w:family w:val="auto"/>
    <w:notTrueType/>
    <w:pitch w:val="default"/>
    <w:sig w:usb0="00000007" w:usb1="090F0000" w:usb2="00000010" w:usb3="00000000" w:csb0="001A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8E"/>
    <w:rsid w:val="00052A52"/>
    <w:rsid w:val="00060380"/>
    <w:rsid w:val="000A5590"/>
    <w:rsid w:val="00106BBD"/>
    <w:rsid w:val="001413D4"/>
    <w:rsid w:val="0018640B"/>
    <w:rsid w:val="001A6BB4"/>
    <w:rsid w:val="002912F2"/>
    <w:rsid w:val="00301906"/>
    <w:rsid w:val="0030258D"/>
    <w:rsid w:val="003212A9"/>
    <w:rsid w:val="00340D17"/>
    <w:rsid w:val="003B6F2D"/>
    <w:rsid w:val="003D1908"/>
    <w:rsid w:val="0047301D"/>
    <w:rsid w:val="00486D82"/>
    <w:rsid w:val="0049015D"/>
    <w:rsid w:val="004A6FDC"/>
    <w:rsid w:val="004D06D0"/>
    <w:rsid w:val="004D2C25"/>
    <w:rsid w:val="00577244"/>
    <w:rsid w:val="00584A76"/>
    <w:rsid w:val="005B6BDB"/>
    <w:rsid w:val="005C4295"/>
    <w:rsid w:val="00601DBD"/>
    <w:rsid w:val="00651EDE"/>
    <w:rsid w:val="006C7ACF"/>
    <w:rsid w:val="006F5E04"/>
    <w:rsid w:val="00724E69"/>
    <w:rsid w:val="00761DDF"/>
    <w:rsid w:val="00767C5A"/>
    <w:rsid w:val="00773E94"/>
    <w:rsid w:val="00797DFE"/>
    <w:rsid w:val="007B4332"/>
    <w:rsid w:val="007C34FD"/>
    <w:rsid w:val="007C779F"/>
    <w:rsid w:val="007E1849"/>
    <w:rsid w:val="007E65F8"/>
    <w:rsid w:val="0084039C"/>
    <w:rsid w:val="0086040A"/>
    <w:rsid w:val="008B3B2A"/>
    <w:rsid w:val="008C7479"/>
    <w:rsid w:val="00920FB4"/>
    <w:rsid w:val="00971264"/>
    <w:rsid w:val="00A522D2"/>
    <w:rsid w:val="00B21D05"/>
    <w:rsid w:val="00BA04F3"/>
    <w:rsid w:val="00BB00B2"/>
    <w:rsid w:val="00C21F8E"/>
    <w:rsid w:val="00C26953"/>
    <w:rsid w:val="00CA484C"/>
    <w:rsid w:val="00CB0471"/>
    <w:rsid w:val="00D00CE0"/>
    <w:rsid w:val="00D37945"/>
    <w:rsid w:val="00D6528C"/>
    <w:rsid w:val="00DD4445"/>
    <w:rsid w:val="00E06A8A"/>
    <w:rsid w:val="00F632E1"/>
    <w:rsid w:val="00F73E7A"/>
    <w:rsid w:val="00F917E8"/>
    <w:rsid w:val="00F96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B488"/>
  <w15:chartTrackingRefBased/>
  <w15:docId w15:val="{5C343994-E99D-4BBB-9153-420B5C82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E1"/>
    <w:rPr>
      <w:kern w:val="0"/>
      <w14:ligatures w14:val="none"/>
    </w:rPr>
  </w:style>
  <w:style w:type="paragraph" w:styleId="Balk1">
    <w:name w:val="heading 1"/>
    <w:basedOn w:val="Normal"/>
    <w:next w:val="Normal"/>
    <w:link w:val="Balk1Char"/>
    <w:uiPriority w:val="9"/>
    <w:qFormat/>
    <w:rsid w:val="00F632E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F632E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F632E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F632E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F632E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F632E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F632E1"/>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F632E1"/>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F632E1"/>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32E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632E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632E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632E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632E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632E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632E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632E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632E1"/>
    <w:rPr>
      <w:rFonts w:eastAsiaTheme="majorEastAsia" w:cstheme="majorBidi"/>
      <w:color w:val="272727" w:themeColor="text1" w:themeTint="D8"/>
    </w:rPr>
  </w:style>
  <w:style w:type="paragraph" w:styleId="KonuBal">
    <w:name w:val="Title"/>
    <w:basedOn w:val="Normal"/>
    <w:next w:val="Normal"/>
    <w:link w:val="KonuBalChar"/>
    <w:uiPriority w:val="10"/>
    <w:qFormat/>
    <w:rsid w:val="00F632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632E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632E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632E1"/>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F632E1"/>
    <w:rPr>
      <w:b/>
      <w:bCs/>
    </w:rPr>
  </w:style>
  <w:style w:type="paragraph" w:styleId="AralkYok">
    <w:name w:val="No Spacing"/>
    <w:uiPriority w:val="1"/>
    <w:qFormat/>
    <w:rsid w:val="00F632E1"/>
    <w:pPr>
      <w:spacing w:after="0" w:line="240" w:lineRule="auto"/>
    </w:pPr>
    <w:rPr>
      <w:kern w:val="0"/>
      <w14:ligatures w14:val="none"/>
    </w:rPr>
  </w:style>
  <w:style w:type="paragraph" w:styleId="ListeParagraf">
    <w:name w:val="List Paragraph"/>
    <w:basedOn w:val="Normal"/>
    <w:uiPriority w:val="34"/>
    <w:qFormat/>
    <w:rsid w:val="00F632E1"/>
    <w:pPr>
      <w:ind w:left="720"/>
      <w:contextualSpacing/>
    </w:pPr>
    <w:rPr>
      <w:kern w:val="2"/>
      <w14:ligatures w14:val="standardContextual"/>
    </w:rPr>
  </w:style>
  <w:style w:type="paragraph" w:styleId="Alnt">
    <w:name w:val="Quote"/>
    <w:basedOn w:val="Normal"/>
    <w:next w:val="Normal"/>
    <w:link w:val="AlntChar"/>
    <w:uiPriority w:val="29"/>
    <w:qFormat/>
    <w:rsid w:val="00F632E1"/>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F632E1"/>
    <w:rPr>
      <w:i/>
      <w:iCs/>
      <w:color w:val="404040" w:themeColor="text1" w:themeTint="BF"/>
    </w:rPr>
  </w:style>
  <w:style w:type="paragraph" w:styleId="GlAlnt">
    <w:name w:val="Intense Quote"/>
    <w:basedOn w:val="Normal"/>
    <w:next w:val="Normal"/>
    <w:link w:val="GlAlntChar"/>
    <w:uiPriority w:val="30"/>
    <w:qFormat/>
    <w:rsid w:val="00F63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F632E1"/>
    <w:rPr>
      <w:i/>
      <w:iCs/>
      <w:color w:val="0F4761" w:themeColor="accent1" w:themeShade="BF"/>
    </w:rPr>
  </w:style>
  <w:style w:type="character" w:styleId="GlVurgulama">
    <w:name w:val="Intense Emphasis"/>
    <w:basedOn w:val="VarsaylanParagrafYazTipi"/>
    <w:uiPriority w:val="21"/>
    <w:qFormat/>
    <w:rsid w:val="00F632E1"/>
    <w:rPr>
      <w:i/>
      <w:iCs/>
      <w:color w:val="0F4761" w:themeColor="accent1" w:themeShade="BF"/>
    </w:rPr>
  </w:style>
  <w:style w:type="character" w:styleId="GlBavuru">
    <w:name w:val="Intense Reference"/>
    <w:basedOn w:val="VarsaylanParagrafYazTipi"/>
    <w:uiPriority w:val="32"/>
    <w:qFormat/>
    <w:rsid w:val="00F632E1"/>
    <w:rPr>
      <w:b/>
      <w:bCs/>
      <w:smallCaps/>
      <w:color w:val="0F4761" w:themeColor="accent1" w:themeShade="BF"/>
      <w:spacing w:val="5"/>
    </w:rPr>
  </w:style>
  <w:style w:type="table" w:styleId="TabloKlavuzu">
    <w:name w:val="Table Grid"/>
    <w:basedOn w:val="NormalTablo"/>
    <w:uiPriority w:val="39"/>
    <w:rsid w:val="0010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434</Words>
  <Characters>2476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49</cp:revision>
  <dcterms:created xsi:type="dcterms:W3CDTF">2024-10-22T06:01:00Z</dcterms:created>
  <dcterms:modified xsi:type="dcterms:W3CDTF">2024-10-22T07:56:00Z</dcterms:modified>
</cp:coreProperties>
</file>