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AA24" w14:textId="77777777" w:rsidR="00640A53" w:rsidRDefault="00640A53" w:rsidP="00866E78">
      <w:pPr>
        <w:spacing w:line="276" w:lineRule="auto"/>
      </w:pPr>
    </w:p>
    <w:p w14:paraId="226E57A9" w14:textId="77777777" w:rsidR="00434543" w:rsidRDefault="00434543" w:rsidP="00866E78">
      <w:pPr>
        <w:spacing w:line="276" w:lineRule="auto"/>
        <w:ind w:left="720" w:hanging="360"/>
      </w:pPr>
    </w:p>
    <w:p w14:paraId="50813905" w14:textId="576786E4" w:rsidR="006560EE" w:rsidRDefault="008F643E" w:rsidP="00866E78">
      <w:pPr>
        <w:spacing w:line="276" w:lineRule="auto"/>
        <w:ind w:left="720" w:hanging="360"/>
      </w:pPr>
      <w:r w:rsidRPr="008D7A01">
        <w:rPr>
          <w:rFonts w:eastAsiaTheme="minorEastAsia"/>
          <w:noProof/>
          <w:kern w:val="0"/>
          <w:sz w:val="21"/>
          <w:szCs w:val="21"/>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C42307B"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C42307B"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5A14D812" w14:textId="4495080D" w:rsidR="006A79EE" w:rsidRDefault="006A79EE" w:rsidP="006A79EE">
      <w:pPr>
        <w:pStyle w:val="ListeParagraf"/>
        <w:numPr>
          <w:ilvl w:val="0"/>
          <w:numId w:val="16"/>
        </w:numPr>
        <w:rPr>
          <w:rFonts w:ascii="Calibri" w:hAnsi="Calibri" w:cs="Calibri"/>
          <w:b/>
          <w:bCs/>
          <w:shd w:val="clear" w:color="auto" w:fill="FFFFFF"/>
        </w:rPr>
      </w:pPr>
      <w:r w:rsidRPr="00E261E1">
        <w:rPr>
          <w:rFonts w:ascii="Calibri" w:hAnsi="Calibri" w:cs="Calibri"/>
          <w:b/>
          <w:bCs/>
          <w:shd w:val="clear" w:color="auto" w:fill="FFFFFF"/>
        </w:rPr>
        <w:t>Aşağıdaki sözcükleri gerçek ve mecaz anlama gelecek şekilde farklı cümlelerde kullanınız. (1</w:t>
      </w:r>
      <w:r w:rsidR="008328E1">
        <w:rPr>
          <w:rFonts w:ascii="Calibri" w:hAnsi="Calibri" w:cs="Calibri"/>
          <w:b/>
          <w:bCs/>
          <w:shd w:val="clear" w:color="auto" w:fill="FFFFFF"/>
        </w:rPr>
        <w:t>5</w:t>
      </w:r>
      <w:r w:rsidRPr="00E261E1">
        <w:rPr>
          <w:rFonts w:ascii="Calibri" w:hAnsi="Calibri" w:cs="Calibri"/>
          <w:b/>
          <w:bCs/>
          <w:shd w:val="clear" w:color="auto" w:fill="FFFFFF"/>
        </w:rPr>
        <w:t xml:space="preserve"> p)</w:t>
      </w:r>
    </w:p>
    <w:p w14:paraId="42793053" w14:textId="77777777" w:rsidR="004C3CC9" w:rsidRPr="00E261E1" w:rsidRDefault="004C3CC9" w:rsidP="004C3CC9">
      <w:pPr>
        <w:pStyle w:val="ListeParagraf"/>
        <w:rPr>
          <w:rFonts w:ascii="Calibri" w:hAnsi="Calibri" w:cs="Calibri"/>
          <w:b/>
          <w:bCs/>
          <w:shd w:val="clear" w:color="auto" w:fill="FFFFFF"/>
        </w:rPr>
      </w:pPr>
    </w:p>
    <w:p w14:paraId="6CB21DB4" w14:textId="77777777" w:rsidR="006A79EE" w:rsidRPr="00E261E1" w:rsidRDefault="006A79EE" w:rsidP="006A79EE">
      <w:pPr>
        <w:pStyle w:val="ListeParagraf"/>
        <w:spacing w:line="360" w:lineRule="auto"/>
        <w:rPr>
          <w:rFonts w:ascii="Calibri" w:hAnsi="Calibri" w:cs="Calibri"/>
          <w:shd w:val="clear" w:color="auto" w:fill="FFFFFF"/>
        </w:rPr>
      </w:pPr>
      <w:r w:rsidRPr="00E261E1">
        <w:rPr>
          <w:rFonts w:ascii="Calibri" w:hAnsi="Calibri" w:cs="Calibri"/>
          <w:b/>
          <w:bCs/>
          <w:shd w:val="clear" w:color="auto" w:fill="FFFFFF"/>
        </w:rPr>
        <w:t xml:space="preserve">Keskin </w:t>
      </w:r>
      <w:r w:rsidRPr="00E261E1">
        <w:rPr>
          <w:rFonts w:ascii="Calibri" w:hAnsi="Calibri" w:cs="Calibri"/>
          <w:shd w:val="clear" w:color="auto" w:fill="FFFFFF"/>
        </w:rPr>
        <w:t xml:space="preserve"> </w:t>
      </w:r>
      <w:r w:rsidRPr="00E261E1">
        <w:rPr>
          <w:rFonts w:ascii="Calibri" w:hAnsi="Calibri" w:cs="Calibri"/>
          <w:shd w:val="clear" w:color="auto" w:fill="FFFFFF"/>
        </w:rPr>
        <w:tab/>
        <w:t>(Gerçek anlam)</w:t>
      </w:r>
      <w:r w:rsidRPr="00E261E1">
        <w:rPr>
          <w:rFonts w:ascii="Calibri" w:hAnsi="Calibri" w:cs="Calibri"/>
          <w:shd w:val="clear" w:color="auto" w:fill="FFFFFF"/>
        </w:rPr>
        <w:tab/>
        <w:t xml:space="preserve">: </w:t>
      </w:r>
      <w:r w:rsidRPr="00E261E1">
        <w:rPr>
          <w:rFonts w:ascii="Calibri" w:hAnsi="Calibri" w:cs="Calibri"/>
          <w:color w:val="FF0000"/>
          <w:shd w:val="clear" w:color="auto" w:fill="FFFFFF"/>
        </w:rPr>
        <w:t>Keskin bir bıçakla domatesleri doğradım.</w:t>
      </w:r>
    </w:p>
    <w:p w14:paraId="082A6334" w14:textId="77777777" w:rsidR="006A79EE" w:rsidRPr="00E261E1" w:rsidRDefault="006A79EE" w:rsidP="006A79EE">
      <w:pPr>
        <w:pStyle w:val="ListeParagraf"/>
        <w:spacing w:line="360" w:lineRule="auto"/>
        <w:rPr>
          <w:rFonts w:ascii="Calibri" w:hAnsi="Calibri" w:cs="Calibri"/>
          <w:shd w:val="clear" w:color="auto" w:fill="FFFFFF"/>
        </w:rPr>
      </w:pPr>
      <w:r w:rsidRPr="00E261E1">
        <w:rPr>
          <w:rFonts w:ascii="Calibri" w:hAnsi="Calibri" w:cs="Calibri"/>
          <w:shd w:val="clear" w:color="auto" w:fill="FFFFFF"/>
        </w:rPr>
        <w:t xml:space="preserve">             </w:t>
      </w:r>
      <w:r w:rsidRPr="00E261E1">
        <w:rPr>
          <w:rFonts w:ascii="Calibri" w:hAnsi="Calibri" w:cs="Calibri"/>
          <w:shd w:val="clear" w:color="auto" w:fill="FFFFFF"/>
        </w:rPr>
        <w:tab/>
        <w:t>(Mecaz anlam)</w:t>
      </w:r>
      <w:r w:rsidRPr="00E261E1">
        <w:rPr>
          <w:rFonts w:ascii="Calibri" w:hAnsi="Calibri" w:cs="Calibri"/>
          <w:shd w:val="clear" w:color="auto" w:fill="FFFFFF"/>
        </w:rPr>
        <w:tab/>
        <w:t xml:space="preserve">: </w:t>
      </w:r>
      <w:r w:rsidRPr="00E261E1">
        <w:rPr>
          <w:rFonts w:ascii="Calibri" w:hAnsi="Calibri" w:cs="Calibri"/>
          <w:color w:val="FF0000"/>
          <w:shd w:val="clear" w:color="auto" w:fill="FFFFFF"/>
        </w:rPr>
        <w:t>Mutfaktan keskin bir sirke kokusu geliyor.</w:t>
      </w:r>
    </w:p>
    <w:p w14:paraId="5D2C6914" w14:textId="77777777" w:rsidR="006A79EE" w:rsidRPr="00E261E1" w:rsidRDefault="006A79EE" w:rsidP="006A79EE">
      <w:pPr>
        <w:pStyle w:val="ListeParagraf"/>
        <w:spacing w:line="360" w:lineRule="auto"/>
        <w:rPr>
          <w:rFonts w:ascii="Calibri" w:hAnsi="Calibri" w:cs="Calibri"/>
          <w:shd w:val="clear" w:color="auto" w:fill="FFFFFF"/>
        </w:rPr>
      </w:pPr>
      <w:r w:rsidRPr="00E261E1">
        <w:rPr>
          <w:rFonts w:ascii="Calibri" w:hAnsi="Calibri" w:cs="Calibri"/>
          <w:b/>
          <w:bCs/>
          <w:shd w:val="clear" w:color="auto" w:fill="FFFFFF"/>
        </w:rPr>
        <w:t>Sıcak</w:t>
      </w:r>
      <w:r w:rsidRPr="00E261E1">
        <w:rPr>
          <w:rFonts w:ascii="Calibri" w:hAnsi="Calibri" w:cs="Calibri"/>
          <w:shd w:val="clear" w:color="auto" w:fill="FFFFFF"/>
        </w:rPr>
        <w:t xml:space="preserve">     (Gerçek anlam)</w:t>
      </w:r>
      <w:r w:rsidRPr="00E261E1">
        <w:rPr>
          <w:rFonts w:ascii="Calibri" w:hAnsi="Calibri" w:cs="Calibri"/>
          <w:shd w:val="clear" w:color="auto" w:fill="FFFFFF"/>
        </w:rPr>
        <w:tab/>
        <w:t xml:space="preserve">: </w:t>
      </w:r>
      <w:r w:rsidRPr="00E261E1">
        <w:rPr>
          <w:rFonts w:ascii="Calibri" w:hAnsi="Calibri" w:cs="Calibri"/>
          <w:color w:val="FF0000"/>
          <w:shd w:val="clear" w:color="auto" w:fill="FFFFFF"/>
        </w:rPr>
        <w:t>Bu sıcak havada dışarıda dolaşma.</w:t>
      </w:r>
    </w:p>
    <w:p w14:paraId="0BC7FE09" w14:textId="77777777" w:rsidR="006A79EE" w:rsidRPr="00E261E1" w:rsidRDefault="006A79EE" w:rsidP="006A79EE">
      <w:pPr>
        <w:pStyle w:val="ListeParagraf"/>
        <w:spacing w:line="360" w:lineRule="auto"/>
        <w:rPr>
          <w:rFonts w:ascii="Calibri" w:hAnsi="Calibri" w:cs="Calibri"/>
          <w:shd w:val="clear" w:color="auto" w:fill="FFFFFF"/>
        </w:rPr>
      </w:pPr>
      <w:r w:rsidRPr="00E261E1">
        <w:rPr>
          <w:rFonts w:ascii="Calibri" w:hAnsi="Calibri" w:cs="Calibri"/>
          <w:shd w:val="clear" w:color="auto" w:fill="FFFFFF"/>
        </w:rPr>
        <w:t xml:space="preserve">  </w:t>
      </w:r>
      <w:r w:rsidRPr="00E261E1">
        <w:rPr>
          <w:rFonts w:ascii="Calibri" w:hAnsi="Calibri" w:cs="Calibri"/>
          <w:shd w:val="clear" w:color="auto" w:fill="FFFFFF"/>
        </w:rPr>
        <w:tab/>
        <w:t>(Mecaz anlam)</w:t>
      </w:r>
      <w:r w:rsidRPr="00E261E1">
        <w:rPr>
          <w:rFonts w:ascii="Calibri" w:hAnsi="Calibri" w:cs="Calibri"/>
          <w:shd w:val="clear" w:color="auto" w:fill="FFFFFF"/>
        </w:rPr>
        <w:tab/>
        <w:t xml:space="preserve">: </w:t>
      </w:r>
      <w:r w:rsidRPr="00E261E1">
        <w:rPr>
          <w:rFonts w:ascii="Calibri" w:hAnsi="Calibri" w:cs="Calibri"/>
          <w:color w:val="FF0000"/>
          <w:shd w:val="clear" w:color="auto" w:fill="FFFFFF"/>
        </w:rPr>
        <w:t>Orada beni çok sıcak karşıladılar.</w:t>
      </w:r>
    </w:p>
    <w:p w14:paraId="1269439D" w14:textId="77777777" w:rsidR="006A79EE" w:rsidRPr="00E261E1" w:rsidRDefault="006A79EE" w:rsidP="006A79EE">
      <w:pPr>
        <w:pStyle w:val="ListeParagraf"/>
        <w:spacing w:line="360" w:lineRule="auto"/>
        <w:rPr>
          <w:rFonts w:ascii="Calibri" w:hAnsi="Calibri" w:cs="Calibri"/>
          <w:shd w:val="clear" w:color="auto" w:fill="FFFFFF"/>
        </w:rPr>
      </w:pPr>
      <w:r w:rsidRPr="00E261E1">
        <w:rPr>
          <w:rFonts w:ascii="Calibri" w:hAnsi="Calibri" w:cs="Calibri"/>
          <w:b/>
          <w:bCs/>
          <w:shd w:val="clear" w:color="auto" w:fill="FFFFFF"/>
        </w:rPr>
        <w:t>İnce</w:t>
      </w:r>
      <w:r w:rsidRPr="00E261E1">
        <w:rPr>
          <w:rFonts w:ascii="Calibri" w:hAnsi="Calibri" w:cs="Calibri"/>
          <w:shd w:val="clear" w:color="auto" w:fill="FFFFFF"/>
        </w:rPr>
        <w:tab/>
        <w:t>(Gerçek anlam)</w:t>
      </w:r>
      <w:r w:rsidRPr="00E261E1">
        <w:rPr>
          <w:rFonts w:ascii="Calibri" w:hAnsi="Calibri" w:cs="Calibri"/>
          <w:shd w:val="clear" w:color="auto" w:fill="FFFFFF"/>
        </w:rPr>
        <w:tab/>
        <w:t xml:space="preserve">: </w:t>
      </w:r>
      <w:r w:rsidRPr="00E261E1">
        <w:rPr>
          <w:rFonts w:ascii="Calibri" w:hAnsi="Calibri" w:cs="Calibri"/>
          <w:color w:val="FF0000"/>
          <w:shd w:val="clear" w:color="auto" w:fill="FFFFFF"/>
        </w:rPr>
        <w:t>Elindeki ince bir iple çuvalı bağladı.</w:t>
      </w:r>
    </w:p>
    <w:p w14:paraId="6B53952E" w14:textId="77777777" w:rsidR="006A79EE" w:rsidRDefault="006A79EE" w:rsidP="006A79EE">
      <w:pPr>
        <w:pStyle w:val="ListeParagraf"/>
        <w:spacing w:line="360" w:lineRule="auto"/>
        <w:rPr>
          <w:rFonts w:ascii="Calibri" w:hAnsi="Calibri" w:cs="Calibri"/>
          <w:color w:val="FF0000"/>
          <w:shd w:val="clear" w:color="auto" w:fill="FFFFFF"/>
        </w:rPr>
      </w:pPr>
      <w:r w:rsidRPr="00E261E1">
        <w:rPr>
          <w:rFonts w:ascii="Calibri" w:hAnsi="Calibri" w:cs="Calibri"/>
          <w:shd w:val="clear" w:color="auto" w:fill="FFFFFF"/>
        </w:rPr>
        <w:tab/>
        <w:t>(Mecaz anlam)</w:t>
      </w:r>
      <w:r w:rsidRPr="00E261E1">
        <w:rPr>
          <w:rFonts w:ascii="Calibri" w:hAnsi="Calibri" w:cs="Calibri"/>
          <w:shd w:val="clear" w:color="auto" w:fill="FFFFFF"/>
        </w:rPr>
        <w:tab/>
        <w:t xml:space="preserve">: </w:t>
      </w:r>
      <w:r w:rsidRPr="00E261E1">
        <w:rPr>
          <w:rFonts w:ascii="Calibri" w:hAnsi="Calibri" w:cs="Calibri"/>
          <w:color w:val="FF0000"/>
          <w:shd w:val="clear" w:color="auto" w:fill="FFFFFF"/>
        </w:rPr>
        <w:t>Bu ince davranışın bizi mutlu etti.</w:t>
      </w:r>
    </w:p>
    <w:p w14:paraId="4F2B6EE7" w14:textId="77777777" w:rsidR="006A79EE" w:rsidRPr="00E261E1" w:rsidRDefault="006A79EE" w:rsidP="006A79EE">
      <w:pPr>
        <w:pStyle w:val="ListeParagraf"/>
        <w:spacing w:line="360" w:lineRule="auto"/>
        <w:rPr>
          <w:rFonts w:ascii="Calibri" w:hAnsi="Calibri" w:cs="Calibri"/>
          <w:color w:val="FF0000"/>
          <w:shd w:val="clear" w:color="auto" w:fill="FFFFFF"/>
        </w:rPr>
      </w:pPr>
    </w:p>
    <w:p w14:paraId="108E3676" w14:textId="77777777" w:rsidR="006A79EE" w:rsidRPr="006A79EE" w:rsidRDefault="006A79EE" w:rsidP="006A79EE">
      <w:pPr>
        <w:pStyle w:val="ListeParagraf"/>
        <w:spacing w:line="276" w:lineRule="auto"/>
        <w:rPr>
          <w:rFonts w:cstheme="minorHAnsi"/>
          <w:b/>
          <w:bCs/>
        </w:rPr>
      </w:pPr>
    </w:p>
    <w:p w14:paraId="4DE906F4" w14:textId="08E96BD4" w:rsidR="00107FC5" w:rsidRPr="00107FC5" w:rsidRDefault="00107FC5" w:rsidP="004C3CC9">
      <w:pPr>
        <w:pStyle w:val="ListeParagraf"/>
        <w:numPr>
          <w:ilvl w:val="0"/>
          <w:numId w:val="16"/>
        </w:numPr>
        <w:spacing w:line="360" w:lineRule="auto"/>
        <w:rPr>
          <w:rFonts w:cstheme="minorHAnsi"/>
          <w:color w:val="2C2F34"/>
          <w:shd w:val="clear" w:color="auto" w:fill="FFFFFF"/>
        </w:rPr>
      </w:pPr>
      <w:r w:rsidRPr="00107FC5">
        <w:rPr>
          <w:rFonts w:cstheme="minorHAnsi"/>
          <w:color w:val="2C2F34"/>
          <w:shd w:val="clear" w:color="auto" w:fill="FFFFFF"/>
        </w:rPr>
        <w:t>Çocuk yolcular arasında bir aylık bir bebek de var. Kızlar iki de bir gidip o bebeğin tepesine dikiliyorlar. Onu</w:t>
      </w:r>
    </w:p>
    <w:p w14:paraId="448640D2" w14:textId="55336BC1" w:rsidR="00107FC5" w:rsidRDefault="00107FC5" w:rsidP="004C3CC9">
      <w:pPr>
        <w:pStyle w:val="ListeParagraf"/>
        <w:spacing w:line="360" w:lineRule="auto"/>
        <w:rPr>
          <w:rFonts w:cstheme="minorHAnsi"/>
          <w:color w:val="2C2F34"/>
          <w:shd w:val="clear" w:color="auto" w:fill="FFFFFF"/>
        </w:rPr>
      </w:pPr>
      <w:r w:rsidRPr="00107FC5">
        <w:rPr>
          <w:rFonts w:cstheme="minorHAnsi"/>
          <w:color w:val="2C2F34"/>
          <w:shd w:val="clear" w:color="auto" w:fill="FFFFFF"/>
        </w:rPr>
        <w:t xml:space="preserve">kucaklayıp sevmek için can atıyorlar besbelli. Doğrusu bunu ben de çok istiyorum. Bir aylık </w:t>
      </w:r>
      <w:r>
        <w:rPr>
          <w:rFonts w:cstheme="minorHAnsi"/>
          <w:color w:val="2C2F34"/>
          <w:shd w:val="clear" w:color="auto" w:fill="FFFFFF"/>
        </w:rPr>
        <w:t xml:space="preserve">zenci </w:t>
      </w:r>
      <w:r w:rsidRPr="00107FC5">
        <w:rPr>
          <w:rFonts w:cstheme="minorHAnsi"/>
          <w:color w:val="2C2F34"/>
          <w:shd w:val="clear" w:color="auto" w:fill="FFFFFF"/>
        </w:rPr>
        <w:t>bir bebeğin ne</w:t>
      </w:r>
      <w:r>
        <w:rPr>
          <w:rFonts w:cstheme="minorHAnsi"/>
          <w:color w:val="2C2F34"/>
          <w:shd w:val="clear" w:color="auto" w:fill="FFFFFF"/>
        </w:rPr>
        <w:t xml:space="preserve"> </w:t>
      </w:r>
      <w:r w:rsidRPr="00107FC5">
        <w:rPr>
          <w:rFonts w:cstheme="minorHAnsi"/>
          <w:color w:val="2C2F34"/>
          <w:shd w:val="clear" w:color="auto" w:fill="FFFFFF"/>
        </w:rPr>
        <w:t>denli tatlı ve sevimli bir insan yavrusu olduğunu bilseniz sizler de onu kucaklayıp sevmek isterdiniz kuşkusuz.</w:t>
      </w:r>
      <w:r>
        <w:rPr>
          <w:rFonts w:cstheme="minorHAnsi"/>
          <w:color w:val="2C2F34"/>
          <w:shd w:val="clear" w:color="auto" w:fill="FFFFFF"/>
        </w:rPr>
        <w:t xml:space="preserve"> </w:t>
      </w:r>
      <w:r w:rsidRPr="00107FC5">
        <w:rPr>
          <w:rFonts w:cstheme="minorHAnsi"/>
          <w:color w:val="2C2F34"/>
          <w:shd w:val="clear" w:color="auto" w:fill="FFFFFF"/>
        </w:rPr>
        <w:t>Annesi yorgun. Bebek sıkılmış. Giderek huysuzluğu ele alıyor. İşte o zaman bizlere gün doğuyor. Bebeği kısa süre</w:t>
      </w:r>
      <w:r>
        <w:rPr>
          <w:rFonts w:cstheme="minorHAnsi"/>
          <w:color w:val="2C2F34"/>
          <w:shd w:val="clear" w:color="auto" w:fill="FFFFFF"/>
        </w:rPr>
        <w:t xml:space="preserve"> </w:t>
      </w:r>
      <w:r w:rsidRPr="00107FC5">
        <w:rPr>
          <w:rFonts w:cstheme="minorHAnsi"/>
          <w:color w:val="2C2F34"/>
          <w:shd w:val="clear" w:color="auto" w:fill="FFFFFF"/>
        </w:rPr>
        <w:t>de olsa kucağımıza alıp sevebiliyoruz.</w:t>
      </w:r>
    </w:p>
    <w:p w14:paraId="2AFE42DC" w14:textId="6D961425" w:rsidR="001735C8" w:rsidRPr="00107FC5" w:rsidRDefault="001735C8" w:rsidP="004C3CC9">
      <w:pPr>
        <w:pStyle w:val="ListeParagraf"/>
        <w:spacing w:line="360" w:lineRule="auto"/>
        <w:rPr>
          <w:rFonts w:cstheme="minorHAnsi"/>
          <w:color w:val="2C2F34"/>
          <w:shd w:val="clear" w:color="auto" w:fill="FFFFFF"/>
        </w:rPr>
      </w:pPr>
      <w:r w:rsidRPr="00107FC5">
        <w:rPr>
          <w:b/>
          <w:bCs/>
        </w:rPr>
        <w:t>Bu metinde yer alan bazı sözcük</w:t>
      </w:r>
      <w:r w:rsidR="00107FC5">
        <w:rPr>
          <w:b/>
          <w:bCs/>
        </w:rPr>
        <w:t xml:space="preserve"> ve sözcük gruplarının</w:t>
      </w:r>
      <w:r w:rsidRPr="00107FC5">
        <w:rPr>
          <w:b/>
          <w:bCs/>
        </w:rPr>
        <w:t xml:space="preserve"> anlamı aşağıdaki tabloda verilmiştir. Bu sözcükleri metinden bularak anlamların karşısındaki boşluğa yazınız. (</w:t>
      </w:r>
      <w:r w:rsidR="003167F4" w:rsidRPr="00107FC5">
        <w:rPr>
          <w:b/>
          <w:bCs/>
        </w:rPr>
        <w:t>1</w:t>
      </w:r>
      <w:r w:rsidR="00C51B0B">
        <w:rPr>
          <w:b/>
          <w:bCs/>
        </w:rPr>
        <w:t>6</w:t>
      </w:r>
      <w:r w:rsidRPr="00107FC5">
        <w:rPr>
          <w:b/>
          <w:bCs/>
        </w:rPr>
        <w:t xml:space="preserve"> p)</w:t>
      </w:r>
    </w:p>
    <w:tbl>
      <w:tblPr>
        <w:tblStyle w:val="TabloKlavuzu"/>
        <w:tblW w:w="0" w:type="auto"/>
        <w:tblInd w:w="720" w:type="dxa"/>
        <w:tblLook w:val="04A0" w:firstRow="1" w:lastRow="0" w:firstColumn="1" w:lastColumn="0" w:noHBand="0" w:noVBand="1"/>
      </w:tblPr>
      <w:tblGrid>
        <w:gridCol w:w="2536"/>
        <w:gridCol w:w="5844"/>
      </w:tblGrid>
      <w:tr w:rsidR="001735C8" w14:paraId="23BC9AEE" w14:textId="77777777" w:rsidTr="00107FC5">
        <w:tc>
          <w:tcPr>
            <w:tcW w:w="2536" w:type="dxa"/>
          </w:tcPr>
          <w:p w14:paraId="7757AA44" w14:textId="77777777" w:rsidR="001735C8" w:rsidRPr="00F33524" w:rsidRDefault="001735C8" w:rsidP="00866E78">
            <w:pPr>
              <w:pStyle w:val="NormalWeb"/>
              <w:spacing w:before="0" w:beforeAutospacing="0" w:after="0" w:afterAutospacing="0" w:line="276" w:lineRule="auto"/>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w:t>
            </w:r>
          </w:p>
        </w:tc>
        <w:tc>
          <w:tcPr>
            <w:tcW w:w="5844" w:type="dxa"/>
          </w:tcPr>
          <w:p w14:paraId="792BE351" w14:textId="77777777" w:rsidR="001735C8" w:rsidRPr="00F33524" w:rsidRDefault="001735C8" w:rsidP="00866E78">
            <w:pPr>
              <w:pStyle w:val="NormalWeb"/>
              <w:spacing w:before="0" w:beforeAutospacing="0" w:after="0" w:afterAutospacing="0" w:line="276" w:lineRule="auto"/>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Anlamı </w:t>
            </w:r>
          </w:p>
        </w:tc>
      </w:tr>
      <w:tr w:rsidR="001735C8" w14:paraId="5BD4B372" w14:textId="77777777" w:rsidTr="00107FC5">
        <w:tc>
          <w:tcPr>
            <w:tcW w:w="2536" w:type="dxa"/>
          </w:tcPr>
          <w:p w14:paraId="159063B8" w14:textId="6EC1A097" w:rsidR="001735C8" w:rsidRPr="00F33524" w:rsidRDefault="00107FC5" w:rsidP="00866E78">
            <w:pPr>
              <w:pStyle w:val="NormalWeb"/>
              <w:spacing w:before="0" w:beforeAutospacing="0" w:after="0" w:afterAutospacing="0"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Tepesine dikilmek</w:t>
            </w:r>
            <w:r w:rsidR="007360E6">
              <w:rPr>
                <w:rFonts w:asciiTheme="minorHAnsi" w:hAnsiTheme="minorHAnsi" w:cstheme="minorHAnsi"/>
                <w:color w:val="FF0000"/>
                <w:sz w:val="22"/>
                <w:szCs w:val="22"/>
              </w:rPr>
              <w:t xml:space="preserve"> </w:t>
            </w:r>
          </w:p>
        </w:tc>
        <w:tc>
          <w:tcPr>
            <w:tcW w:w="5844" w:type="dxa"/>
          </w:tcPr>
          <w:p w14:paraId="5F4E59B7" w14:textId="3214759E" w:rsidR="001735C8" w:rsidRDefault="00107FC5" w:rsidP="00866E78">
            <w:pPr>
              <w:pStyle w:val="NormalWeb"/>
              <w:spacing w:before="0" w:beforeAutospacing="0" w:after="0" w:afterAutospacing="0" w:line="276" w:lineRule="auto"/>
              <w:jc w:val="both"/>
              <w:rPr>
                <w:rFonts w:asciiTheme="minorHAnsi" w:hAnsiTheme="minorHAnsi" w:cstheme="minorHAnsi"/>
                <w:color w:val="2C2F34"/>
                <w:sz w:val="22"/>
                <w:szCs w:val="22"/>
              </w:rPr>
            </w:pPr>
            <w:r>
              <w:rPr>
                <w:rFonts w:asciiTheme="minorHAnsi" w:hAnsiTheme="minorHAnsi" w:cstheme="minorHAnsi"/>
                <w:color w:val="2C2F34"/>
                <w:sz w:val="22"/>
                <w:szCs w:val="22"/>
              </w:rPr>
              <w:t>B</w:t>
            </w:r>
            <w:r w:rsidRPr="00107FC5">
              <w:rPr>
                <w:rFonts w:asciiTheme="minorHAnsi" w:hAnsiTheme="minorHAnsi" w:cstheme="minorHAnsi"/>
                <w:color w:val="2C2F34"/>
                <w:sz w:val="22"/>
                <w:szCs w:val="22"/>
              </w:rPr>
              <w:t>aşına dikilmek</w:t>
            </w:r>
          </w:p>
        </w:tc>
      </w:tr>
      <w:tr w:rsidR="001735C8" w14:paraId="3D3F357E" w14:textId="77777777" w:rsidTr="00107FC5">
        <w:tc>
          <w:tcPr>
            <w:tcW w:w="2536" w:type="dxa"/>
          </w:tcPr>
          <w:p w14:paraId="09F500D2" w14:textId="06743084" w:rsidR="001735C8" w:rsidRPr="00F33524" w:rsidRDefault="00107FC5" w:rsidP="00866E78">
            <w:pPr>
              <w:pStyle w:val="NormalWeb"/>
              <w:spacing w:before="0" w:beforeAutospacing="0" w:after="0" w:afterAutospacing="0"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Tatlı </w:t>
            </w:r>
          </w:p>
        </w:tc>
        <w:tc>
          <w:tcPr>
            <w:tcW w:w="5844" w:type="dxa"/>
          </w:tcPr>
          <w:p w14:paraId="172D3B0E" w14:textId="333D01E3" w:rsidR="001735C8" w:rsidRDefault="00107FC5" w:rsidP="00866E78">
            <w:pPr>
              <w:pStyle w:val="NormalWeb"/>
              <w:spacing w:before="0" w:beforeAutospacing="0" w:after="0" w:afterAutospacing="0" w:line="276" w:lineRule="auto"/>
              <w:jc w:val="both"/>
              <w:rPr>
                <w:rFonts w:asciiTheme="minorHAnsi" w:hAnsiTheme="minorHAnsi" w:cstheme="minorHAnsi"/>
                <w:color w:val="2C2F34"/>
                <w:sz w:val="22"/>
                <w:szCs w:val="22"/>
              </w:rPr>
            </w:pPr>
            <w:r w:rsidRPr="00107FC5">
              <w:rPr>
                <w:rFonts w:asciiTheme="minorHAnsi" w:hAnsiTheme="minorHAnsi" w:cstheme="minorHAnsi"/>
                <w:color w:val="2C2F34"/>
                <w:sz w:val="22"/>
                <w:szCs w:val="22"/>
              </w:rPr>
              <w:t>Sevimli, hoş olan</w:t>
            </w:r>
          </w:p>
        </w:tc>
      </w:tr>
      <w:tr w:rsidR="001735C8" w14:paraId="3B7C84FD" w14:textId="77777777" w:rsidTr="00107FC5">
        <w:tc>
          <w:tcPr>
            <w:tcW w:w="2536" w:type="dxa"/>
          </w:tcPr>
          <w:p w14:paraId="3CF3FF76" w14:textId="69563D5C" w:rsidR="001735C8" w:rsidRPr="00F33524" w:rsidRDefault="00107FC5" w:rsidP="00866E78">
            <w:pPr>
              <w:pStyle w:val="NormalWeb"/>
              <w:spacing w:before="0" w:beforeAutospacing="0" w:after="0" w:afterAutospacing="0"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 xml:space="preserve">Kuşkusuz </w:t>
            </w:r>
            <w:r w:rsidR="002526C8">
              <w:rPr>
                <w:rFonts w:asciiTheme="minorHAnsi" w:hAnsiTheme="minorHAnsi" w:cstheme="minorHAnsi"/>
                <w:color w:val="FF0000"/>
                <w:sz w:val="22"/>
                <w:szCs w:val="22"/>
              </w:rPr>
              <w:t xml:space="preserve"> </w:t>
            </w:r>
          </w:p>
        </w:tc>
        <w:tc>
          <w:tcPr>
            <w:tcW w:w="5844" w:type="dxa"/>
          </w:tcPr>
          <w:p w14:paraId="779C1FCA" w14:textId="08C8659A" w:rsidR="001735C8" w:rsidRDefault="00107FC5" w:rsidP="00866E78">
            <w:pPr>
              <w:pStyle w:val="NormalWeb"/>
              <w:spacing w:before="0" w:beforeAutospacing="0" w:after="0" w:afterAutospacing="0" w:line="276" w:lineRule="auto"/>
              <w:jc w:val="both"/>
              <w:rPr>
                <w:rFonts w:asciiTheme="minorHAnsi" w:hAnsiTheme="minorHAnsi" w:cstheme="minorHAnsi"/>
                <w:color w:val="2C2F34"/>
                <w:sz w:val="22"/>
                <w:szCs w:val="22"/>
              </w:rPr>
            </w:pPr>
            <w:r w:rsidRPr="00107FC5">
              <w:rPr>
                <w:rFonts w:asciiTheme="minorHAnsi" w:hAnsiTheme="minorHAnsi" w:cstheme="minorHAnsi"/>
                <w:color w:val="2C2F34"/>
                <w:sz w:val="22"/>
                <w:szCs w:val="22"/>
              </w:rPr>
              <w:t>Kuşku götürmez bir biçimde; şüphesiz, zahir</w:t>
            </w:r>
          </w:p>
        </w:tc>
      </w:tr>
      <w:tr w:rsidR="001735C8" w14:paraId="35EA76B0" w14:textId="77777777" w:rsidTr="00107FC5">
        <w:tc>
          <w:tcPr>
            <w:tcW w:w="2536" w:type="dxa"/>
          </w:tcPr>
          <w:p w14:paraId="3306BA73" w14:textId="4AA050AA" w:rsidR="001735C8" w:rsidRPr="00F33524" w:rsidRDefault="00107FC5" w:rsidP="00866E78">
            <w:pPr>
              <w:pStyle w:val="NormalWeb"/>
              <w:spacing w:before="0" w:beforeAutospacing="0" w:after="0" w:afterAutospacing="0" w:line="276" w:lineRule="auto"/>
              <w:jc w:val="both"/>
              <w:rPr>
                <w:rFonts w:asciiTheme="minorHAnsi" w:hAnsiTheme="minorHAnsi" w:cstheme="minorHAnsi"/>
                <w:color w:val="FF0000"/>
                <w:sz w:val="22"/>
                <w:szCs w:val="22"/>
              </w:rPr>
            </w:pPr>
            <w:r>
              <w:rPr>
                <w:rFonts w:asciiTheme="minorHAnsi" w:hAnsiTheme="minorHAnsi" w:cstheme="minorHAnsi"/>
                <w:color w:val="FF0000"/>
                <w:sz w:val="22"/>
                <w:szCs w:val="22"/>
              </w:rPr>
              <w:t>Can atmak</w:t>
            </w:r>
          </w:p>
        </w:tc>
        <w:tc>
          <w:tcPr>
            <w:tcW w:w="5844" w:type="dxa"/>
          </w:tcPr>
          <w:p w14:paraId="242B8DC5" w14:textId="4E6FD24D" w:rsidR="001735C8" w:rsidRDefault="00107FC5" w:rsidP="00866E78">
            <w:pPr>
              <w:pStyle w:val="NormalWeb"/>
              <w:spacing w:before="0" w:beforeAutospacing="0" w:after="0" w:afterAutospacing="0" w:line="276" w:lineRule="auto"/>
              <w:jc w:val="both"/>
              <w:rPr>
                <w:rFonts w:asciiTheme="minorHAnsi" w:hAnsiTheme="minorHAnsi" w:cstheme="minorHAnsi"/>
                <w:color w:val="2C2F34"/>
                <w:sz w:val="22"/>
                <w:szCs w:val="22"/>
              </w:rPr>
            </w:pPr>
            <w:r>
              <w:rPr>
                <w:rFonts w:asciiTheme="minorHAnsi" w:hAnsiTheme="minorHAnsi" w:cstheme="minorHAnsi"/>
                <w:color w:val="2C2F34"/>
                <w:sz w:val="22"/>
                <w:szCs w:val="22"/>
              </w:rPr>
              <w:t>Ş</w:t>
            </w:r>
            <w:r w:rsidRPr="00107FC5">
              <w:rPr>
                <w:rFonts w:asciiTheme="minorHAnsi" w:hAnsiTheme="minorHAnsi" w:cstheme="minorHAnsi"/>
                <w:color w:val="2C2F34"/>
                <w:sz w:val="22"/>
                <w:szCs w:val="22"/>
              </w:rPr>
              <w:t>iddetle arzu etmek, çok istemek</w:t>
            </w:r>
          </w:p>
        </w:tc>
      </w:tr>
    </w:tbl>
    <w:p w14:paraId="642EBE27" w14:textId="77777777" w:rsidR="00592597" w:rsidRDefault="00592597" w:rsidP="00866E78">
      <w:pPr>
        <w:pStyle w:val="AralkYok"/>
        <w:spacing w:line="276" w:lineRule="auto"/>
      </w:pPr>
    </w:p>
    <w:p w14:paraId="47AA50FF" w14:textId="77777777" w:rsidR="004C3CC9" w:rsidRDefault="004C3CC9" w:rsidP="00866E78">
      <w:pPr>
        <w:pStyle w:val="AralkYok"/>
        <w:spacing w:line="276" w:lineRule="auto"/>
      </w:pPr>
    </w:p>
    <w:p w14:paraId="429B3C94" w14:textId="77777777" w:rsidR="004C3CC9" w:rsidRPr="005F7579" w:rsidRDefault="004C3CC9" w:rsidP="00866E78">
      <w:pPr>
        <w:pStyle w:val="AralkYok"/>
        <w:spacing w:line="276" w:lineRule="auto"/>
      </w:pPr>
    </w:p>
    <w:p w14:paraId="07BD4552" w14:textId="77777777" w:rsidR="004C3CC9" w:rsidRPr="004C3CC9" w:rsidRDefault="00654036" w:rsidP="004C3CC9">
      <w:pPr>
        <w:pStyle w:val="AralkYok"/>
        <w:numPr>
          <w:ilvl w:val="0"/>
          <w:numId w:val="16"/>
        </w:numPr>
        <w:spacing w:line="360" w:lineRule="auto"/>
        <w:rPr>
          <w:b/>
          <w:bCs/>
        </w:rPr>
      </w:pPr>
      <w:r>
        <w:t xml:space="preserve">Karadeniz’de </w:t>
      </w:r>
      <w:r w:rsidRPr="00654036">
        <w:t xml:space="preserve">doğa gezisi </w:t>
      </w:r>
      <w:r>
        <w:t>yapılabilecek yerlerden biri Artvin’dir.</w:t>
      </w:r>
      <w:r w:rsidRPr="00654036">
        <w:t xml:space="preserve"> Artvin sizi en başta Borçka</w:t>
      </w:r>
      <w:r>
        <w:t xml:space="preserve"> Gölü</w:t>
      </w:r>
      <w:r w:rsidRPr="00654036">
        <w:t xml:space="preserve"> ve Şavşat </w:t>
      </w:r>
      <w:r>
        <w:t xml:space="preserve">Gölü </w:t>
      </w:r>
      <w:r w:rsidRPr="00654036">
        <w:t>ile karşılıyor. Muhteşem doğa gezisi yapılabilecek b</w:t>
      </w:r>
      <w:r>
        <w:t>u</w:t>
      </w:r>
      <w:r w:rsidRPr="00654036">
        <w:t xml:space="preserve"> iki göl de farklı ilçelerde bulunuyor. İkisi de birbirinden güzel ve harika bir atmosfer taşıyor. Binlerce canlı yaşamına ve bitki türüne kucak açmış bir yer. Artvin en fazla yağış alan illerimizden biri olması sebebiyle yeşili bol olan bir kent. Her köşesinden bir doğal güzellik çıkıyor. Deliklikaya en güzel doğa gezisi ile görülebilecek yerlerden biri. Bunlara ek olarak ise Meral Şelalesi, Hatila Vadisi, Karagöl Sahara Milli Parkı, Borçka Karagöl Yaylası gezilecek en güzel doğal güzelliklerden bazıları. </w:t>
      </w:r>
    </w:p>
    <w:p w14:paraId="757C3FD0" w14:textId="3676E794" w:rsidR="00654036" w:rsidRPr="00654036" w:rsidRDefault="00654036" w:rsidP="004C3CC9">
      <w:pPr>
        <w:pStyle w:val="AralkYok"/>
        <w:spacing w:line="360" w:lineRule="auto"/>
        <w:ind w:left="720"/>
        <w:rPr>
          <w:b/>
          <w:bCs/>
        </w:rPr>
      </w:pPr>
      <w:r w:rsidRPr="00654036">
        <w:rPr>
          <w:b/>
          <w:bCs/>
        </w:rPr>
        <w:t>Bu metin okuyucuya hangi konuda bilgi vermek için yazılmıştır?</w:t>
      </w:r>
      <w:r w:rsidR="004C3CC9">
        <w:rPr>
          <w:b/>
          <w:bCs/>
        </w:rPr>
        <w:t xml:space="preserve"> (1</w:t>
      </w:r>
      <w:r w:rsidR="00C51B0B">
        <w:rPr>
          <w:b/>
          <w:bCs/>
        </w:rPr>
        <w:t>5</w:t>
      </w:r>
      <w:r w:rsidR="004C3CC9">
        <w:rPr>
          <w:b/>
          <w:bCs/>
        </w:rPr>
        <w:t xml:space="preserve"> p)</w:t>
      </w:r>
      <w:r w:rsidR="00CA2CF3" w:rsidRPr="00654036">
        <w:rPr>
          <w:b/>
          <w:bCs/>
        </w:rPr>
        <w:tab/>
      </w:r>
    </w:p>
    <w:p w14:paraId="3099F18A" w14:textId="05985460" w:rsidR="00654036" w:rsidRPr="00654036" w:rsidRDefault="00654036" w:rsidP="004C3CC9">
      <w:pPr>
        <w:pStyle w:val="AralkYok"/>
        <w:spacing w:line="360" w:lineRule="auto"/>
        <w:ind w:left="720"/>
        <w:rPr>
          <w:color w:val="FF0000"/>
        </w:rPr>
      </w:pPr>
      <w:r w:rsidRPr="00654036">
        <w:rPr>
          <w:color w:val="FF0000"/>
        </w:rPr>
        <w:t xml:space="preserve">Artvin’in gezilip görülebilecek yerlerini </w:t>
      </w:r>
      <w:r>
        <w:rPr>
          <w:color w:val="FF0000"/>
        </w:rPr>
        <w:t xml:space="preserve">okuyucuya </w:t>
      </w:r>
      <w:r w:rsidRPr="00654036">
        <w:rPr>
          <w:color w:val="FF0000"/>
        </w:rPr>
        <w:t>tanıtmak için yazılmıştır.</w:t>
      </w:r>
    </w:p>
    <w:p w14:paraId="2EE90D5F" w14:textId="77777777" w:rsidR="00654036" w:rsidRDefault="00654036" w:rsidP="00654036">
      <w:pPr>
        <w:pStyle w:val="AralkYok"/>
        <w:spacing w:line="276" w:lineRule="auto"/>
      </w:pPr>
    </w:p>
    <w:p w14:paraId="55E4A9AB" w14:textId="77777777" w:rsidR="004C3CC9" w:rsidRDefault="004C3CC9" w:rsidP="00654036">
      <w:pPr>
        <w:pStyle w:val="AralkYok"/>
        <w:spacing w:line="276" w:lineRule="auto"/>
      </w:pPr>
    </w:p>
    <w:p w14:paraId="07E5043B" w14:textId="77777777" w:rsidR="004C3CC9" w:rsidRDefault="004C3CC9" w:rsidP="00654036">
      <w:pPr>
        <w:pStyle w:val="AralkYok"/>
        <w:spacing w:line="276" w:lineRule="auto"/>
      </w:pPr>
    </w:p>
    <w:p w14:paraId="676580C3" w14:textId="77777777" w:rsidR="004C3CC9" w:rsidRDefault="004C3CC9" w:rsidP="00654036">
      <w:pPr>
        <w:pStyle w:val="AralkYok"/>
        <w:spacing w:line="276" w:lineRule="auto"/>
      </w:pPr>
    </w:p>
    <w:p w14:paraId="5A57C053" w14:textId="77777777" w:rsidR="004C3CC9" w:rsidRDefault="004C3CC9" w:rsidP="00654036">
      <w:pPr>
        <w:pStyle w:val="AralkYok"/>
        <w:spacing w:line="276" w:lineRule="auto"/>
      </w:pPr>
    </w:p>
    <w:p w14:paraId="10399C54" w14:textId="0B6B41BB" w:rsidR="00654036" w:rsidRPr="00654036" w:rsidRDefault="00654036" w:rsidP="004C3CC9">
      <w:pPr>
        <w:pStyle w:val="AralkYok"/>
        <w:numPr>
          <w:ilvl w:val="0"/>
          <w:numId w:val="16"/>
        </w:numPr>
        <w:spacing w:line="360" w:lineRule="auto"/>
        <w:rPr>
          <w:b/>
          <w:bCs/>
        </w:rPr>
      </w:pPr>
      <w:r w:rsidRPr="00654036">
        <w:rPr>
          <w:b/>
          <w:bCs/>
        </w:rPr>
        <w:t>Aşağıda büyük harflerin kullanımıyla ilgili kurallara birer örnek cümle yazınız.</w:t>
      </w:r>
      <w:r w:rsidR="004C3CC9">
        <w:rPr>
          <w:b/>
          <w:bCs/>
        </w:rPr>
        <w:t xml:space="preserve"> (18 p)</w:t>
      </w:r>
    </w:p>
    <w:p w14:paraId="39A0D857" w14:textId="49B612B0" w:rsidR="00654036" w:rsidRDefault="00654036" w:rsidP="004C3CC9">
      <w:pPr>
        <w:pStyle w:val="AralkYok"/>
        <w:numPr>
          <w:ilvl w:val="0"/>
          <w:numId w:val="21"/>
        </w:numPr>
        <w:spacing w:line="360" w:lineRule="auto"/>
      </w:pPr>
      <w:r>
        <w:t>Hayvanlara verilen özel adlar büyük harfle başlar.</w:t>
      </w:r>
    </w:p>
    <w:p w14:paraId="0F6ABB01" w14:textId="35417EDC" w:rsidR="00654036" w:rsidRPr="00654036" w:rsidRDefault="00654036" w:rsidP="004C3CC9">
      <w:pPr>
        <w:pStyle w:val="AralkYok"/>
        <w:spacing w:line="360" w:lineRule="auto"/>
        <w:ind w:left="1440"/>
        <w:rPr>
          <w:color w:val="FF0000"/>
        </w:rPr>
      </w:pPr>
      <w:r w:rsidRPr="00654036">
        <w:rPr>
          <w:color w:val="FF0000"/>
        </w:rPr>
        <w:t>Kedim Tekir sobanın arkasında uyuyor.</w:t>
      </w:r>
    </w:p>
    <w:p w14:paraId="0E5B5451" w14:textId="1EBA31E7" w:rsidR="00654036" w:rsidRDefault="00654036" w:rsidP="004C3CC9">
      <w:pPr>
        <w:pStyle w:val="AralkYok"/>
        <w:numPr>
          <w:ilvl w:val="0"/>
          <w:numId w:val="21"/>
        </w:numPr>
        <w:spacing w:line="360" w:lineRule="auto"/>
      </w:pPr>
      <w:r w:rsidRPr="00654036">
        <w:t>Cümle içinde özel adın yerine kullanılan makam veya ünvan sözleri büyük harfle başlar</w:t>
      </w:r>
      <w:r>
        <w:t>.</w:t>
      </w:r>
    </w:p>
    <w:p w14:paraId="26AA1AA0" w14:textId="0758C16B" w:rsidR="00654036" w:rsidRPr="00654036" w:rsidRDefault="00654036" w:rsidP="004C3CC9">
      <w:pPr>
        <w:pStyle w:val="AralkYok"/>
        <w:spacing w:line="360" w:lineRule="auto"/>
        <w:ind w:left="1440"/>
        <w:rPr>
          <w:color w:val="FF0000"/>
        </w:rPr>
      </w:pPr>
      <w:r w:rsidRPr="00654036">
        <w:rPr>
          <w:color w:val="FF0000"/>
        </w:rPr>
        <w:t>Yarın okulumuzu Kaymakam ziyaret edecek.</w:t>
      </w:r>
    </w:p>
    <w:p w14:paraId="560FFA6D" w14:textId="350BA1B1" w:rsidR="00654036" w:rsidRDefault="00654036" w:rsidP="004C3CC9">
      <w:pPr>
        <w:pStyle w:val="AralkYok"/>
        <w:numPr>
          <w:ilvl w:val="0"/>
          <w:numId w:val="21"/>
        </w:numPr>
        <w:spacing w:line="360" w:lineRule="auto"/>
      </w:pPr>
      <w:r w:rsidRPr="00654036">
        <w:t>Devlet adları büyük harfle başlar</w:t>
      </w:r>
    </w:p>
    <w:p w14:paraId="039BF1A1" w14:textId="35E58FB3" w:rsidR="00654036" w:rsidRPr="00654036" w:rsidRDefault="00654036" w:rsidP="004C3CC9">
      <w:pPr>
        <w:pStyle w:val="AralkYok"/>
        <w:spacing w:line="360" w:lineRule="auto"/>
        <w:ind w:left="1440"/>
        <w:rPr>
          <w:color w:val="FF0000"/>
        </w:rPr>
      </w:pPr>
      <w:r w:rsidRPr="00654036">
        <w:rPr>
          <w:color w:val="FF0000"/>
        </w:rPr>
        <w:t>Batı sınırımızdaki komşularımız Yunanistan ve Bulgaristan’dır.</w:t>
      </w:r>
    </w:p>
    <w:p w14:paraId="06A81DBE" w14:textId="77777777" w:rsidR="00654036" w:rsidRDefault="00654036" w:rsidP="00654036">
      <w:pPr>
        <w:pStyle w:val="AralkYok"/>
        <w:spacing w:line="276" w:lineRule="auto"/>
        <w:ind w:left="720"/>
      </w:pPr>
    </w:p>
    <w:p w14:paraId="74218731" w14:textId="77777777" w:rsidR="00654036" w:rsidRDefault="00654036" w:rsidP="004C3CC9">
      <w:pPr>
        <w:pStyle w:val="AralkYok"/>
        <w:spacing w:line="276" w:lineRule="auto"/>
      </w:pPr>
    </w:p>
    <w:p w14:paraId="31295B03" w14:textId="77777777" w:rsidR="004C3CC9" w:rsidRDefault="004C3CC9" w:rsidP="004C3CC9">
      <w:pPr>
        <w:pStyle w:val="AralkYok"/>
        <w:numPr>
          <w:ilvl w:val="0"/>
          <w:numId w:val="16"/>
        </w:numPr>
        <w:spacing w:line="360" w:lineRule="auto"/>
      </w:pPr>
      <w:r w:rsidRPr="004C3CC9">
        <w:rPr>
          <w:u w:val="single"/>
        </w:rPr>
        <w:t>Okuma</w:t>
      </w:r>
      <w:r>
        <w:t xml:space="preserve">, farklı bakış açılarına açık olmayı </w:t>
      </w:r>
      <w:r w:rsidRPr="004C3CC9">
        <w:rPr>
          <w:u w:val="single"/>
        </w:rPr>
        <w:t>teşvik</w:t>
      </w:r>
      <w:r>
        <w:t xml:space="preserve"> eden bir eylemdir. </w:t>
      </w:r>
      <w:r w:rsidRPr="004C3CC9">
        <w:rPr>
          <w:u w:val="single"/>
        </w:rPr>
        <w:t>Kitaplar</w:t>
      </w:r>
      <w:r>
        <w:t xml:space="preserve">, bize yazarların ve karakterlerin düşünce </w:t>
      </w:r>
      <w:r w:rsidRPr="004C3CC9">
        <w:rPr>
          <w:u w:val="single"/>
        </w:rPr>
        <w:t>dünyalarını</w:t>
      </w:r>
      <w:r>
        <w:t xml:space="preserve"> keşfetme fırsatı sunar. Okurken </w:t>
      </w:r>
      <w:r w:rsidRPr="004C3CC9">
        <w:rPr>
          <w:u w:val="single"/>
        </w:rPr>
        <w:t>farklı</w:t>
      </w:r>
      <w:r>
        <w:t xml:space="preserve"> kültürleri, yaşam tarzlarını ve </w:t>
      </w:r>
      <w:r w:rsidRPr="004C3CC9">
        <w:rPr>
          <w:u w:val="single"/>
        </w:rPr>
        <w:t>yeni</w:t>
      </w:r>
      <w:r>
        <w:t xml:space="preserve"> anlayışları anlama yeteneği geliştirilir. Bu, </w:t>
      </w:r>
      <w:r w:rsidRPr="004C3CC9">
        <w:rPr>
          <w:u w:val="single"/>
        </w:rPr>
        <w:t>empati kurma</w:t>
      </w:r>
      <w:r>
        <w:t xml:space="preserve"> ve daha engin bir dünya görüşüne sahip olma becerisini artırır. Okuma, </w:t>
      </w:r>
      <w:r w:rsidRPr="004C3CC9">
        <w:rPr>
          <w:u w:val="single"/>
        </w:rPr>
        <w:t>bizi</w:t>
      </w:r>
      <w:r>
        <w:t xml:space="preserve"> bilinmezlikleri keşfetmeye sevk eder, düşünce </w:t>
      </w:r>
      <w:r w:rsidRPr="004C3CC9">
        <w:rPr>
          <w:u w:val="single"/>
        </w:rPr>
        <w:t>esnekliği</w:t>
      </w:r>
      <w:r>
        <w:t xml:space="preserve"> kazandırır ve yeni fikirlere </w:t>
      </w:r>
      <w:r w:rsidRPr="004C3CC9">
        <w:rPr>
          <w:u w:val="single"/>
        </w:rPr>
        <w:t>kapı</w:t>
      </w:r>
      <w:r>
        <w:t xml:space="preserve"> aralar.</w:t>
      </w:r>
    </w:p>
    <w:p w14:paraId="1A955EDB" w14:textId="4ED79471" w:rsidR="004C3CC9" w:rsidRPr="004C3CC9" w:rsidRDefault="004C3CC9" w:rsidP="004C3CC9">
      <w:pPr>
        <w:pStyle w:val="AralkYok"/>
        <w:spacing w:line="360" w:lineRule="auto"/>
        <w:ind w:left="720"/>
        <w:rPr>
          <w:b/>
          <w:bCs/>
        </w:rPr>
      </w:pPr>
      <w:r w:rsidRPr="004C3CC9">
        <w:rPr>
          <w:b/>
          <w:bCs/>
        </w:rPr>
        <w:t>Bu metindeki altı çizili sözcüklerden bu metne ait anahtar sözcük olacak üç tanesini yazınız.</w:t>
      </w:r>
      <w:r>
        <w:rPr>
          <w:b/>
          <w:bCs/>
        </w:rPr>
        <w:t xml:space="preserve"> (9 p)</w:t>
      </w:r>
    </w:p>
    <w:p w14:paraId="7FAE67C4" w14:textId="33952DB1" w:rsidR="004C3CC9" w:rsidRDefault="004C3CC9" w:rsidP="004C3CC9">
      <w:pPr>
        <w:pStyle w:val="AralkYok"/>
        <w:spacing w:line="360" w:lineRule="auto"/>
        <w:rPr>
          <w:color w:val="FF0000"/>
        </w:rPr>
      </w:pPr>
      <w:r>
        <w:tab/>
      </w:r>
      <w:r w:rsidRPr="004C3CC9">
        <w:rPr>
          <w:color w:val="FF0000"/>
        </w:rPr>
        <w:t>okuma,</w:t>
      </w:r>
      <w:r w:rsidRPr="004C3CC9">
        <w:rPr>
          <w:color w:val="FF0000"/>
        </w:rPr>
        <w:tab/>
        <w:t>kitaplar, empati kurma</w:t>
      </w:r>
    </w:p>
    <w:p w14:paraId="2EEEA6FD" w14:textId="77777777" w:rsidR="004C3CC9" w:rsidRDefault="004C3CC9" w:rsidP="004C3CC9">
      <w:pPr>
        <w:pStyle w:val="AralkYok"/>
        <w:spacing w:line="276" w:lineRule="auto"/>
        <w:rPr>
          <w:color w:val="FF0000"/>
        </w:rPr>
      </w:pPr>
    </w:p>
    <w:p w14:paraId="67280980" w14:textId="6862003D" w:rsidR="004C3CC9" w:rsidRPr="004C3CC9" w:rsidRDefault="004C3CC9" w:rsidP="004C3CC9">
      <w:pPr>
        <w:pStyle w:val="AralkYok"/>
        <w:numPr>
          <w:ilvl w:val="0"/>
          <w:numId w:val="16"/>
        </w:numPr>
        <w:spacing w:line="276" w:lineRule="auto"/>
        <w:rPr>
          <w:b/>
          <w:bCs/>
        </w:rPr>
      </w:pPr>
      <w:r w:rsidRPr="004C3CC9">
        <w:rPr>
          <w:b/>
          <w:bCs/>
        </w:rPr>
        <w:t>Aşağıdaki parçada yay ayraçla ( ) gösterilen yerlere uygun noktalama işaretlerini getiriniz. (1</w:t>
      </w:r>
      <w:r>
        <w:rPr>
          <w:b/>
          <w:bCs/>
        </w:rPr>
        <w:t>5</w:t>
      </w:r>
      <w:r w:rsidRPr="004C3CC9">
        <w:rPr>
          <w:b/>
          <w:bCs/>
        </w:rPr>
        <w:t xml:space="preserve"> puan)</w:t>
      </w:r>
    </w:p>
    <w:p w14:paraId="0601550F" w14:textId="77777777" w:rsidR="004C3CC9" w:rsidRDefault="004C3CC9" w:rsidP="004C3CC9">
      <w:pPr>
        <w:pStyle w:val="AralkYok"/>
        <w:spacing w:line="276" w:lineRule="auto"/>
        <w:ind w:left="720"/>
      </w:pPr>
      <w:r>
        <w:t>Okuldan gelir gelmez çantasını çıkarıp masasının üzerine koydu ( ) babasının ona  aldığı dergiyi incelemeye başladı (  ) Biraz sonra küçük kardeşi (  ) Yemek hazır(  ) annem seni çağırıyor. (  ) dedi.</w:t>
      </w:r>
    </w:p>
    <w:p w14:paraId="7C28E6F4" w14:textId="4985E44E" w:rsidR="004C3CC9" w:rsidRDefault="004C3CC9" w:rsidP="004C3CC9">
      <w:pPr>
        <w:pStyle w:val="AralkYok"/>
        <w:spacing w:line="276" w:lineRule="auto"/>
        <w:ind w:left="720"/>
        <w:rPr>
          <w:color w:val="FF0000"/>
        </w:rPr>
      </w:pPr>
      <w:r w:rsidRPr="004C3CC9">
        <w:rPr>
          <w:color w:val="FF0000"/>
        </w:rPr>
        <w:t>Okuldan gelir gelmez çantasını çıkarıp masasının üzerine koydu (,) babasının ona aldığı dergiyi incelemeye</w:t>
      </w:r>
      <w:r w:rsidR="008328E1">
        <w:rPr>
          <w:color w:val="FF0000"/>
        </w:rPr>
        <w:t xml:space="preserve"> </w:t>
      </w:r>
      <w:r w:rsidRPr="004C3CC9">
        <w:rPr>
          <w:color w:val="FF0000"/>
        </w:rPr>
        <w:t>başladı (.) Biraz sonra küçük kardeşi (“) Yemek hazır(,) annem seni çağırıyor. (”) dedi.</w:t>
      </w:r>
    </w:p>
    <w:p w14:paraId="36991ABC" w14:textId="77777777" w:rsidR="004C3CC9" w:rsidRDefault="004C3CC9" w:rsidP="004C3CC9">
      <w:pPr>
        <w:pStyle w:val="AralkYok"/>
        <w:spacing w:line="276" w:lineRule="auto"/>
        <w:ind w:left="720"/>
        <w:rPr>
          <w:color w:val="FF0000"/>
        </w:rPr>
      </w:pPr>
    </w:p>
    <w:p w14:paraId="585695A6" w14:textId="77777777" w:rsidR="004C3CC9" w:rsidRPr="004C3CC9" w:rsidRDefault="004C3CC9" w:rsidP="004C3CC9">
      <w:pPr>
        <w:pStyle w:val="AralkYok"/>
        <w:spacing w:line="276" w:lineRule="auto"/>
        <w:ind w:left="720"/>
        <w:rPr>
          <w:color w:val="FF0000"/>
        </w:rPr>
      </w:pPr>
    </w:p>
    <w:p w14:paraId="0314A18A" w14:textId="77777777" w:rsidR="008328E1" w:rsidRPr="008328E1" w:rsidRDefault="008328E1" w:rsidP="00695DE8">
      <w:pPr>
        <w:pStyle w:val="AralkYok"/>
        <w:numPr>
          <w:ilvl w:val="0"/>
          <w:numId w:val="16"/>
        </w:numPr>
        <w:spacing w:line="276" w:lineRule="auto"/>
        <w:rPr>
          <w:b/>
          <w:bCs/>
        </w:rPr>
      </w:pPr>
      <w:r>
        <w:t>İçinde</w:t>
      </w:r>
      <w:r>
        <w:t xml:space="preserve"> yaşadığımız çevreyi başka</w:t>
      </w:r>
      <w:r>
        <w:t xml:space="preserve"> insanlarla ve canlılarla</w:t>
      </w:r>
      <w:r>
        <w:t xml:space="preserve"> paylaşırız. Buraların temiz tutulması ve korunması hepimizi ilgilendirir. Ortaklaşa kullandığımız çevreyi kirletmek onlara haksızlık olur. Bu nedenle bir kimsenin başkalarının kullandığı çevreyi kirletmeye hakkı yoktur. Bu “kendimize yapılmasını istemediğiniz bir şeyi başkalarına yapmamak” ilkesine ters düşer. Bu önemli bir ahlak ilkesidir.</w:t>
      </w:r>
      <w:r>
        <w:t xml:space="preserve"> </w:t>
      </w:r>
    </w:p>
    <w:p w14:paraId="05F6EE32" w14:textId="7EB60A92" w:rsidR="008328E1" w:rsidRPr="008328E1" w:rsidRDefault="008328E1" w:rsidP="008328E1">
      <w:pPr>
        <w:pStyle w:val="AralkYok"/>
        <w:spacing w:line="276" w:lineRule="auto"/>
        <w:ind w:left="720"/>
        <w:rPr>
          <w:b/>
          <w:bCs/>
        </w:rPr>
      </w:pPr>
      <w:r w:rsidRPr="008328E1">
        <w:rPr>
          <w:b/>
          <w:bCs/>
        </w:rPr>
        <w:t>Bu metnin ana düşüncesini yazınız.</w:t>
      </w:r>
      <w:r>
        <w:rPr>
          <w:b/>
          <w:bCs/>
        </w:rPr>
        <w:t xml:space="preserve"> (12 p)</w:t>
      </w:r>
    </w:p>
    <w:p w14:paraId="696E6479" w14:textId="75780D1D" w:rsidR="008328E1" w:rsidRPr="008328E1" w:rsidRDefault="008328E1" w:rsidP="008328E1">
      <w:pPr>
        <w:pStyle w:val="AralkYok"/>
        <w:spacing w:line="276" w:lineRule="auto"/>
        <w:ind w:left="720"/>
        <w:rPr>
          <w:color w:val="FF0000"/>
        </w:rPr>
      </w:pPr>
      <w:r w:rsidRPr="008328E1">
        <w:rPr>
          <w:color w:val="FF0000"/>
        </w:rPr>
        <w:t>İnsanlarla ve canlılarla ortak kullanılan çevreyi temiz tutmak herkesin görevidir.</w:t>
      </w:r>
    </w:p>
    <w:p w14:paraId="19AF7F6F" w14:textId="463189B2" w:rsidR="00592597" w:rsidRDefault="00CA2CF3" w:rsidP="00654036">
      <w:pPr>
        <w:pStyle w:val="AralkYok"/>
        <w:spacing w:line="276" w:lineRule="auto"/>
        <w:ind w:left="720"/>
      </w:pPr>
      <w:r>
        <w:tab/>
      </w:r>
      <w:r>
        <w:tab/>
      </w:r>
      <w:r>
        <w:tab/>
      </w:r>
      <w:r w:rsidR="00E54372">
        <w:tab/>
      </w:r>
      <w:r w:rsidR="00E54372">
        <w:tab/>
      </w:r>
    </w:p>
    <w:p w14:paraId="6E709156" w14:textId="2ABF8729" w:rsidR="00D83963" w:rsidRDefault="00592597" w:rsidP="00866E78">
      <w:pPr>
        <w:pStyle w:val="AralkYok"/>
        <w:spacing w:line="276" w:lineRule="auto"/>
        <w:ind w:left="8508"/>
      </w:pPr>
      <w:r>
        <w:t xml:space="preserve">     </w:t>
      </w:r>
      <w:r w:rsidR="00CA2CF3">
        <w:t>Bilal KIŞ</w:t>
      </w:r>
    </w:p>
    <w:p w14:paraId="4B025E9B" w14:textId="7CE1E674" w:rsidR="00D83963" w:rsidRDefault="00CA2CF3" w:rsidP="004C3CC9">
      <w:pPr>
        <w:pStyle w:val="AralkYok"/>
        <w:spacing w:line="276" w:lineRule="auto"/>
        <w:ind w:left="720"/>
      </w:pPr>
      <w:r>
        <w:tab/>
      </w:r>
      <w:r>
        <w:tab/>
      </w:r>
      <w:r>
        <w:tab/>
      </w:r>
      <w:r>
        <w:tab/>
      </w:r>
      <w:r>
        <w:tab/>
      </w:r>
      <w:r>
        <w:tab/>
      </w:r>
      <w:r w:rsidR="004C3CC9">
        <w:tab/>
      </w:r>
      <w:r>
        <w:tab/>
      </w:r>
      <w:r>
        <w:tab/>
      </w:r>
      <w:r>
        <w:tab/>
      </w:r>
      <w:r>
        <w:tab/>
      </w:r>
      <w:r>
        <w:rPr>
          <w:noProof/>
          <w:sz w:val="20"/>
          <w:szCs w:val="20"/>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Default="00AF1F40" w:rsidP="00866E78">
      <w:pPr>
        <w:pStyle w:val="AralkYok"/>
        <w:spacing w:line="276" w:lineRule="auto"/>
      </w:pPr>
      <w:r>
        <w:t xml:space="preserve">                                                                                                                            </w:t>
      </w:r>
    </w:p>
    <w:sectPr w:rsidR="00C374C5"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5A81B30"/>
    <w:multiLevelType w:val="hybridMultilevel"/>
    <w:tmpl w:val="6CCE9E3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06C4229"/>
    <w:multiLevelType w:val="hybridMultilevel"/>
    <w:tmpl w:val="E4D203B0"/>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70935D3"/>
    <w:multiLevelType w:val="hybridMultilevel"/>
    <w:tmpl w:val="48E01D74"/>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8C5128"/>
    <w:multiLevelType w:val="hybridMultilevel"/>
    <w:tmpl w:val="345AEB42"/>
    <w:lvl w:ilvl="0" w:tplc="CF54443C">
      <w:start w:val="1"/>
      <w:numFmt w:val="decimal"/>
      <w:lvlText w:val="%1."/>
      <w:lvlJc w:val="left"/>
      <w:pPr>
        <w:ind w:left="720" w:hanging="360"/>
      </w:pPr>
      <w:rPr>
        <w:rFonts w:ascii="Segoe UI" w:hAnsi="Segoe UI" w:cs="Segoe UI" w:hint="default"/>
        <w:b w:val="0"/>
        <w:color w:val="2C2F34"/>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5"/>
  </w:num>
  <w:num w:numId="2" w16cid:durableId="238828138">
    <w:abstractNumId w:val="9"/>
  </w:num>
  <w:num w:numId="3" w16cid:durableId="2000114358">
    <w:abstractNumId w:val="12"/>
  </w:num>
  <w:num w:numId="4" w16cid:durableId="1908150137">
    <w:abstractNumId w:val="3"/>
  </w:num>
  <w:num w:numId="5" w16cid:durableId="396588260">
    <w:abstractNumId w:val="2"/>
  </w:num>
  <w:num w:numId="6" w16cid:durableId="256259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7"/>
  </w:num>
  <w:num w:numId="10" w16cid:durableId="1314288161">
    <w:abstractNumId w:val="0"/>
  </w:num>
  <w:num w:numId="11" w16cid:durableId="1966429270">
    <w:abstractNumId w:val="5"/>
  </w:num>
  <w:num w:numId="12" w16cid:durableId="1821851308">
    <w:abstractNumId w:val="14"/>
  </w:num>
  <w:num w:numId="13" w16cid:durableId="1860313248">
    <w:abstractNumId w:val="8"/>
  </w:num>
  <w:num w:numId="14" w16cid:durableId="199781355">
    <w:abstractNumId w:val="10"/>
  </w:num>
  <w:num w:numId="15" w16cid:durableId="1284385046">
    <w:abstractNumId w:val="13"/>
  </w:num>
  <w:num w:numId="16" w16cid:durableId="1835367411">
    <w:abstractNumId w:val="17"/>
  </w:num>
  <w:num w:numId="17" w16cid:durableId="277225712">
    <w:abstractNumId w:val="1"/>
  </w:num>
  <w:num w:numId="18" w16cid:durableId="812717195">
    <w:abstractNumId w:val="11"/>
  </w:num>
  <w:num w:numId="19" w16cid:durableId="966593895">
    <w:abstractNumId w:val="16"/>
  </w:num>
  <w:num w:numId="20" w16cid:durableId="45225415">
    <w:abstractNumId w:val="4"/>
  </w:num>
  <w:num w:numId="21" w16cid:durableId="2103605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07FC5"/>
    <w:rsid w:val="00154AB7"/>
    <w:rsid w:val="001735C8"/>
    <w:rsid w:val="001A5651"/>
    <w:rsid w:val="002526C8"/>
    <w:rsid w:val="00262A2C"/>
    <w:rsid w:val="002678B1"/>
    <w:rsid w:val="002D203E"/>
    <w:rsid w:val="0030258E"/>
    <w:rsid w:val="003167F4"/>
    <w:rsid w:val="00357D2E"/>
    <w:rsid w:val="0039605B"/>
    <w:rsid w:val="003A26E5"/>
    <w:rsid w:val="003B364D"/>
    <w:rsid w:val="00417777"/>
    <w:rsid w:val="00434543"/>
    <w:rsid w:val="00465D9D"/>
    <w:rsid w:val="0048743C"/>
    <w:rsid w:val="004C3CC9"/>
    <w:rsid w:val="004F3ACE"/>
    <w:rsid w:val="004F4BFE"/>
    <w:rsid w:val="005053D7"/>
    <w:rsid w:val="0051036F"/>
    <w:rsid w:val="00592597"/>
    <w:rsid w:val="005A3372"/>
    <w:rsid w:val="005F7579"/>
    <w:rsid w:val="00631AC6"/>
    <w:rsid w:val="00640A53"/>
    <w:rsid w:val="00652E0F"/>
    <w:rsid w:val="00654036"/>
    <w:rsid w:val="006560EE"/>
    <w:rsid w:val="00662D9E"/>
    <w:rsid w:val="006A79EE"/>
    <w:rsid w:val="006C5A29"/>
    <w:rsid w:val="006D1353"/>
    <w:rsid w:val="006F397D"/>
    <w:rsid w:val="00724340"/>
    <w:rsid w:val="007360E6"/>
    <w:rsid w:val="007858E7"/>
    <w:rsid w:val="00815128"/>
    <w:rsid w:val="008328E1"/>
    <w:rsid w:val="00866E78"/>
    <w:rsid w:val="008F643E"/>
    <w:rsid w:val="00911000"/>
    <w:rsid w:val="00911095"/>
    <w:rsid w:val="00916B37"/>
    <w:rsid w:val="00933495"/>
    <w:rsid w:val="00952F53"/>
    <w:rsid w:val="009821BB"/>
    <w:rsid w:val="009F030F"/>
    <w:rsid w:val="00A06AC8"/>
    <w:rsid w:val="00A10AAE"/>
    <w:rsid w:val="00A15B68"/>
    <w:rsid w:val="00A42DAF"/>
    <w:rsid w:val="00AB7C0A"/>
    <w:rsid w:val="00AF1F40"/>
    <w:rsid w:val="00B7637E"/>
    <w:rsid w:val="00BA56AD"/>
    <w:rsid w:val="00BC5C8F"/>
    <w:rsid w:val="00C374C5"/>
    <w:rsid w:val="00C51B0B"/>
    <w:rsid w:val="00CA2CF3"/>
    <w:rsid w:val="00CA5D4C"/>
    <w:rsid w:val="00D2675B"/>
    <w:rsid w:val="00D54E49"/>
    <w:rsid w:val="00D64BA2"/>
    <w:rsid w:val="00D83963"/>
    <w:rsid w:val="00D85414"/>
    <w:rsid w:val="00DE30CC"/>
    <w:rsid w:val="00DF25D3"/>
    <w:rsid w:val="00E54372"/>
    <w:rsid w:val="00EA0A4C"/>
    <w:rsid w:val="00EE2BC5"/>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645</Words>
  <Characters>3677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56</cp:revision>
  <dcterms:created xsi:type="dcterms:W3CDTF">2023-10-13T09:18:00Z</dcterms:created>
  <dcterms:modified xsi:type="dcterms:W3CDTF">2024-10-12T11:04:00Z</dcterms:modified>
</cp:coreProperties>
</file>