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5FF3" w14:textId="77777777" w:rsidR="006D08BC" w:rsidRPr="007F451D" w:rsidRDefault="006D08BC" w:rsidP="006D08BC">
      <w:pPr>
        <w:pStyle w:val="AralkYok"/>
        <w:jc w:val="center"/>
        <w:rPr>
          <w:rFonts w:ascii="Calibri" w:hAnsi="Calibri" w:cs="Calibri"/>
          <w:b/>
          <w:bCs/>
          <w:color w:val="FF0000"/>
          <w:sz w:val="24"/>
          <w:szCs w:val="24"/>
        </w:rPr>
      </w:pPr>
      <w:r w:rsidRPr="007F451D">
        <w:rPr>
          <w:rFonts w:ascii="Calibri" w:hAnsi="Calibri" w:cs="Calibri"/>
          <w:b/>
          <w:bCs/>
          <w:color w:val="FF0000"/>
          <w:sz w:val="24"/>
          <w:szCs w:val="24"/>
        </w:rPr>
        <w:t>2024-2025 EĞİTİM ÖĞRETİM YILI BAŞİSKELE KARTONSAN ORTAOKULU</w:t>
      </w:r>
    </w:p>
    <w:p w14:paraId="6F36D068" w14:textId="6B7359EF" w:rsidR="006D08BC" w:rsidRPr="007F451D" w:rsidRDefault="006D08BC" w:rsidP="006D08BC">
      <w:pPr>
        <w:pStyle w:val="AralkYok"/>
        <w:jc w:val="center"/>
        <w:rPr>
          <w:rFonts w:ascii="Calibri" w:hAnsi="Calibri" w:cs="Calibri"/>
          <w:b/>
          <w:bCs/>
          <w:color w:val="FF0000"/>
          <w:sz w:val="24"/>
          <w:szCs w:val="24"/>
        </w:rPr>
      </w:pPr>
      <w:r w:rsidRPr="007F451D">
        <w:rPr>
          <w:rFonts w:ascii="Calibri" w:hAnsi="Calibri" w:cs="Calibri"/>
          <w:b/>
          <w:bCs/>
          <w:color w:val="FF0000"/>
          <w:sz w:val="24"/>
          <w:szCs w:val="24"/>
        </w:rPr>
        <w:t>5. SINIFLAR 1. DÖNEM 1. ORTAK YAZILI CEVAPLARI.</w:t>
      </w:r>
    </w:p>
    <w:p w14:paraId="24E60B89" w14:textId="77777777" w:rsidR="006D08BC" w:rsidRPr="007F451D" w:rsidRDefault="006D08BC" w:rsidP="006D08BC">
      <w:pPr>
        <w:pStyle w:val="AralkYok"/>
        <w:jc w:val="center"/>
        <w:rPr>
          <w:rFonts w:ascii="Calibri" w:hAnsi="Calibri" w:cs="Calibri"/>
          <w:b/>
          <w:bCs/>
          <w:color w:val="C00000"/>
          <w:sz w:val="24"/>
          <w:szCs w:val="24"/>
        </w:rPr>
      </w:pPr>
      <w:r w:rsidRPr="007F451D">
        <w:rPr>
          <w:rFonts w:ascii="Calibri" w:hAnsi="Calibri" w:cs="Calibri"/>
          <w:b/>
          <w:bCs/>
          <w:color w:val="C00000"/>
          <w:sz w:val="24"/>
          <w:szCs w:val="24"/>
        </w:rPr>
        <w:t>MEB Senaryo:2</w:t>
      </w:r>
    </w:p>
    <w:tbl>
      <w:tblPr>
        <w:tblW w:w="889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1"/>
        <w:gridCol w:w="6945"/>
        <w:gridCol w:w="851"/>
      </w:tblGrid>
      <w:tr w:rsidR="00CB2208" w14:paraId="1C48D9E0" w14:textId="77777777" w:rsidTr="005C62CC">
        <w:trPr>
          <w:trHeight w:val="233"/>
        </w:trPr>
        <w:tc>
          <w:tcPr>
            <w:tcW w:w="1101" w:type="dxa"/>
            <w:tcBorders>
              <w:top w:val="single" w:sz="18" w:space="0" w:color="77206D" w:themeColor="accent5" w:themeShade="BF"/>
              <w:left w:val="single" w:sz="12" w:space="0" w:color="77206D" w:themeColor="accent5" w:themeShade="BF"/>
              <w:bottom w:val="single" w:sz="18" w:space="0" w:color="77206D" w:themeColor="accent5" w:themeShade="BF"/>
              <w:right w:val="single" w:sz="18" w:space="0" w:color="77206D" w:themeColor="accent5" w:themeShade="BF"/>
            </w:tcBorders>
            <w:shd w:val="clear" w:color="auto" w:fill="D9F2D0" w:themeFill="accent6" w:themeFillTint="33"/>
          </w:tcPr>
          <w:p w14:paraId="33759AF8" w14:textId="77777777" w:rsidR="00CB2208" w:rsidRPr="00CB2208" w:rsidRDefault="00CB2208">
            <w:pPr>
              <w:pStyle w:val="Pa16"/>
              <w:jc w:val="center"/>
              <w:rPr>
                <w:rFonts w:ascii="Calibri" w:hAnsi="Calibri" w:cs="Calibri"/>
                <w:color w:val="000000"/>
                <w:sz w:val="18"/>
                <w:szCs w:val="18"/>
              </w:rPr>
            </w:pPr>
            <w:r w:rsidRPr="00CB2208">
              <w:rPr>
                <w:rStyle w:val="A2"/>
                <w:rFonts w:ascii="Calibri" w:hAnsi="Calibri" w:cs="Calibri"/>
                <w:b/>
                <w:bCs/>
              </w:rPr>
              <w:t xml:space="preserve">ALAN </w:t>
            </w:r>
          </w:p>
          <w:p w14:paraId="41C6EF0A" w14:textId="77777777" w:rsidR="00CB2208" w:rsidRPr="00CB2208" w:rsidRDefault="00CB2208">
            <w:pPr>
              <w:pStyle w:val="Pa16"/>
              <w:jc w:val="center"/>
              <w:rPr>
                <w:rFonts w:ascii="Calibri" w:hAnsi="Calibri" w:cs="Calibri"/>
                <w:color w:val="000000"/>
                <w:sz w:val="18"/>
                <w:szCs w:val="18"/>
              </w:rPr>
            </w:pPr>
            <w:r w:rsidRPr="00CB2208">
              <w:rPr>
                <w:rStyle w:val="A2"/>
                <w:rFonts w:ascii="Calibri" w:hAnsi="Calibri" w:cs="Calibri"/>
                <w:b/>
                <w:bCs/>
              </w:rPr>
              <w:t xml:space="preserve">BECERİLERİ </w:t>
            </w:r>
          </w:p>
        </w:tc>
        <w:tc>
          <w:tcPr>
            <w:tcW w:w="6945" w:type="dxa"/>
            <w:tcBorders>
              <w:top w:val="single" w:sz="18" w:space="0" w:color="77206D" w:themeColor="accent5" w:themeShade="BF"/>
              <w:left w:val="single" w:sz="18" w:space="0" w:color="77206D" w:themeColor="accent5" w:themeShade="BF"/>
              <w:bottom w:val="single" w:sz="18" w:space="0" w:color="77206D" w:themeColor="accent5" w:themeShade="BF"/>
              <w:right w:val="single" w:sz="18" w:space="0" w:color="77206D" w:themeColor="accent5" w:themeShade="BF"/>
            </w:tcBorders>
            <w:shd w:val="clear" w:color="auto" w:fill="D9F2D0" w:themeFill="accent6" w:themeFillTint="33"/>
          </w:tcPr>
          <w:p w14:paraId="07CD2F66" w14:textId="77777777" w:rsidR="00CB2208" w:rsidRDefault="00CB2208">
            <w:pPr>
              <w:pStyle w:val="Pa16"/>
              <w:jc w:val="center"/>
              <w:rPr>
                <w:color w:val="000000"/>
                <w:sz w:val="18"/>
                <w:szCs w:val="18"/>
              </w:rPr>
            </w:pPr>
            <w:r>
              <w:rPr>
                <w:rStyle w:val="A2"/>
                <w:b/>
                <w:bCs/>
              </w:rPr>
              <w:t xml:space="preserve">ÖĞRENME ÇIKTILARI </w:t>
            </w:r>
          </w:p>
        </w:tc>
        <w:tc>
          <w:tcPr>
            <w:tcW w:w="851" w:type="dxa"/>
            <w:tcBorders>
              <w:top w:val="single" w:sz="18" w:space="0" w:color="77206D" w:themeColor="accent5" w:themeShade="BF"/>
              <w:left w:val="single" w:sz="18" w:space="0" w:color="77206D" w:themeColor="accent5" w:themeShade="BF"/>
              <w:bottom w:val="single" w:sz="18" w:space="0" w:color="77206D" w:themeColor="accent5" w:themeShade="BF"/>
              <w:right w:val="single" w:sz="18" w:space="0" w:color="77206D" w:themeColor="accent5" w:themeShade="BF"/>
            </w:tcBorders>
            <w:shd w:val="clear" w:color="auto" w:fill="D9F2D0" w:themeFill="accent6" w:themeFillTint="33"/>
          </w:tcPr>
          <w:p w14:paraId="65A00A95" w14:textId="77777777" w:rsidR="00CB2208" w:rsidRDefault="00CB2208">
            <w:pPr>
              <w:pStyle w:val="Pa16"/>
              <w:jc w:val="center"/>
              <w:rPr>
                <w:color w:val="000000"/>
                <w:sz w:val="18"/>
                <w:szCs w:val="18"/>
              </w:rPr>
            </w:pPr>
            <w:r>
              <w:rPr>
                <w:rStyle w:val="A2"/>
                <w:b/>
                <w:bCs/>
              </w:rPr>
              <w:t xml:space="preserve">Soru </w:t>
            </w:r>
          </w:p>
          <w:p w14:paraId="47C2EE9D" w14:textId="77777777" w:rsidR="00CB2208" w:rsidRDefault="00CB2208">
            <w:pPr>
              <w:pStyle w:val="Pa16"/>
              <w:jc w:val="center"/>
              <w:rPr>
                <w:color w:val="000000"/>
                <w:sz w:val="18"/>
                <w:szCs w:val="18"/>
              </w:rPr>
            </w:pPr>
            <w:r>
              <w:rPr>
                <w:rStyle w:val="A2"/>
                <w:b/>
                <w:bCs/>
              </w:rPr>
              <w:t xml:space="preserve">Sayısı </w:t>
            </w:r>
          </w:p>
        </w:tc>
      </w:tr>
      <w:tr w:rsidR="00CB2208" w14:paraId="5B618255" w14:textId="77777777" w:rsidTr="005C62CC">
        <w:trPr>
          <w:trHeight w:val="367"/>
        </w:trPr>
        <w:tc>
          <w:tcPr>
            <w:tcW w:w="1101" w:type="dxa"/>
            <w:vMerge w:val="restart"/>
            <w:tcBorders>
              <w:top w:val="single" w:sz="18" w:space="0" w:color="77206D" w:themeColor="accent5" w:themeShade="BF"/>
              <w:left w:val="single" w:sz="12" w:space="0" w:color="77206D" w:themeColor="accent5" w:themeShade="BF"/>
              <w:bottom w:val="none" w:sz="6" w:space="0" w:color="auto"/>
              <w:right w:val="single" w:sz="18" w:space="0" w:color="77206D" w:themeColor="accent5" w:themeShade="BF"/>
            </w:tcBorders>
            <w:shd w:val="clear" w:color="auto" w:fill="FFFFCC"/>
          </w:tcPr>
          <w:p w14:paraId="31DB1BE0" w14:textId="77777777" w:rsidR="00CB2208" w:rsidRPr="00CB2208" w:rsidRDefault="00CB2208">
            <w:pPr>
              <w:pStyle w:val="Pa16"/>
              <w:jc w:val="center"/>
              <w:rPr>
                <w:rFonts w:ascii="Calibri" w:hAnsi="Calibri" w:cs="Calibri"/>
                <w:color w:val="000000"/>
                <w:sz w:val="18"/>
                <w:szCs w:val="18"/>
              </w:rPr>
            </w:pPr>
            <w:r w:rsidRPr="00CB2208">
              <w:rPr>
                <w:rStyle w:val="A2"/>
                <w:rFonts w:ascii="Calibri" w:hAnsi="Calibri" w:cs="Calibri"/>
                <w:b/>
                <w:bCs/>
              </w:rPr>
              <w:t xml:space="preserve">OKUMA / YAZMA </w:t>
            </w:r>
          </w:p>
        </w:tc>
        <w:tc>
          <w:tcPr>
            <w:tcW w:w="6945" w:type="dxa"/>
            <w:tcBorders>
              <w:top w:val="single" w:sz="18" w:space="0" w:color="77206D" w:themeColor="accent5" w:themeShade="BF"/>
              <w:left w:val="single" w:sz="18" w:space="0" w:color="77206D" w:themeColor="accent5" w:themeShade="BF"/>
              <w:bottom w:val="none" w:sz="6" w:space="0" w:color="auto"/>
              <w:right w:val="single" w:sz="18" w:space="0" w:color="77206D" w:themeColor="accent5" w:themeShade="BF"/>
            </w:tcBorders>
            <w:shd w:val="clear" w:color="auto" w:fill="CCFFFF"/>
          </w:tcPr>
          <w:p w14:paraId="3DC92E60" w14:textId="77777777" w:rsidR="00CB2208" w:rsidRPr="00CB2208" w:rsidRDefault="00CB2208">
            <w:pPr>
              <w:pStyle w:val="Pa17"/>
              <w:jc w:val="both"/>
              <w:rPr>
                <w:rFonts w:ascii="Calibri" w:hAnsi="Calibri" w:cs="Calibri"/>
                <w:color w:val="000000"/>
                <w:sz w:val="18"/>
                <w:szCs w:val="18"/>
              </w:rPr>
            </w:pPr>
            <w:r w:rsidRPr="00CB2208">
              <w:rPr>
                <w:rStyle w:val="A2"/>
                <w:rFonts w:ascii="Calibri" w:hAnsi="Calibri" w:cs="Calibri"/>
              </w:rPr>
              <w:t xml:space="preserve">T.O.5.5. Metinde geçen anlamını bilmediği söz varlığı unsurlarının anlamını tahmin edebilme </w:t>
            </w:r>
          </w:p>
        </w:tc>
        <w:tc>
          <w:tcPr>
            <w:tcW w:w="851" w:type="dxa"/>
            <w:tcBorders>
              <w:top w:val="single" w:sz="18" w:space="0" w:color="77206D" w:themeColor="accent5" w:themeShade="BF"/>
              <w:left w:val="single" w:sz="18" w:space="0" w:color="77206D" w:themeColor="accent5" w:themeShade="BF"/>
              <w:bottom w:val="none" w:sz="6" w:space="0" w:color="auto"/>
              <w:right w:val="single" w:sz="18" w:space="0" w:color="77206D" w:themeColor="accent5" w:themeShade="BF"/>
            </w:tcBorders>
            <w:shd w:val="clear" w:color="auto" w:fill="FFFFCC"/>
          </w:tcPr>
          <w:p w14:paraId="6A04F615" w14:textId="77777777" w:rsidR="00CB2208" w:rsidRPr="00CB2208" w:rsidRDefault="00CB2208">
            <w:pPr>
              <w:pStyle w:val="Pa18"/>
              <w:jc w:val="center"/>
              <w:rPr>
                <w:rFonts w:ascii="Calibri" w:hAnsi="Calibri" w:cs="Calibri"/>
                <w:color w:val="000000"/>
                <w:sz w:val="18"/>
                <w:szCs w:val="18"/>
              </w:rPr>
            </w:pPr>
            <w:r w:rsidRPr="00CB2208">
              <w:rPr>
                <w:rStyle w:val="A2"/>
                <w:rFonts w:ascii="Calibri" w:hAnsi="Calibri" w:cs="Calibri"/>
              </w:rPr>
              <w:t xml:space="preserve">2 </w:t>
            </w:r>
          </w:p>
        </w:tc>
      </w:tr>
      <w:tr w:rsidR="00CB2208" w14:paraId="4F8ACF36" w14:textId="77777777" w:rsidTr="005C62CC">
        <w:trPr>
          <w:trHeight w:val="119"/>
        </w:trPr>
        <w:tc>
          <w:tcPr>
            <w:tcW w:w="1101" w:type="dxa"/>
            <w:vMerge/>
            <w:tcBorders>
              <w:top w:val="none" w:sz="6" w:space="0" w:color="auto"/>
              <w:left w:val="single" w:sz="12" w:space="0" w:color="77206D" w:themeColor="accent5" w:themeShade="BF"/>
              <w:bottom w:val="none" w:sz="6" w:space="0" w:color="auto"/>
              <w:right w:val="single" w:sz="18" w:space="0" w:color="77206D" w:themeColor="accent5" w:themeShade="BF"/>
            </w:tcBorders>
            <w:shd w:val="clear" w:color="auto" w:fill="FFFFCC"/>
          </w:tcPr>
          <w:p w14:paraId="46D1D6A3" w14:textId="77777777" w:rsidR="00CB2208" w:rsidRDefault="00CB2208">
            <w:pPr>
              <w:pStyle w:val="Default"/>
              <w:rPr>
                <w:color w:val="auto"/>
              </w:rPr>
            </w:pPr>
          </w:p>
        </w:tc>
        <w:tc>
          <w:tcPr>
            <w:tcW w:w="6945" w:type="dxa"/>
            <w:tcBorders>
              <w:top w:val="none" w:sz="6" w:space="0" w:color="auto"/>
              <w:left w:val="single" w:sz="18" w:space="0" w:color="77206D" w:themeColor="accent5" w:themeShade="BF"/>
              <w:bottom w:val="none" w:sz="6" w:space="0" w:color="auto"/>
              <w:right w:val="single" w:sz="18" w:space="0" w:color="77206D" w:themeColor="accent5" w:themeShade="BF"/>
            </w:tcBorders>
            <w:shd w:val="clear" w:color="auto" w:fill="CCFFFF"/>
          </w:tcPr>
          <w:p w14:paraId="7B240A4C" w14:textId="77777777" w:rsidR="00CB2208" w:rsidRPr="00CB2208" w:rsidRDefault="00CB2208">
            <w:pPr>
              <w:pStyle w:val="Pa17"/>
              <w:jc w:val="both"/>
              <w:rPr>
                <w:rFonts w:ascii="Calibri" w:hAnsi="Calibri" w:cs="Calibri"/>
                <w:color w:val="000000"/>
                <w:sz w:val="18"/>
                <w:szCs w:val="18"/>
              </w:rPr>
            </w:pPr>
            <w:r w:rsidRPr="00CB2208">
              <w:rPr>
                <w:rStyle w:val="A2"/>
                <w:rFonts w:ascii="Calibri" w:hAnsi="Calibri" w:cs="Calibri"/>
              </w:rPr>
              <w:t xml:space="preserve">T.O.5.6. Metnin yüzey anlamını belirleyebilme </w:t>
            </w:r>
          </w:p>
        </w:tc>
        <w:tc>
          <w:tcPr>
            <w:tcW w:w="851" w:type="dxa"/>
            <w:tcBorders>
              <w:top w:val="none" w:sz="6" w:space="0" w:color="auto"/>
              <w:left w:val="single" w:sz="18" w:space="0" w:color="77206D" w:themeColor="accent5" w:themeShade="BF"/>
              <w:bottom w:val="none" w:sz="6" w:space="0" w:color="auto"/>
              <w:right w:val="single" w:sz="18" w:space="0" w:color="77206D" w:themeColor="accent5" w:themeShade="BF"/>
            </w:tcBorders>
            <w:shd w:val="clear" w:color="auto" w:fill="FFFFCC"/>
          </w:tcPr>
          <w:p w14:paraId="30ABF2B5" w14:textId="77777777" w:rsidR="00CB2208" w:rsidRPr="00CB2208" w:rsidRDefault="00CB2208">
            <w:pPr>
              <w:pStyle w:val="Pa18"/>
              <w:jc w:val="center"/>
              <w:rPr>
                <w:rFonts w:ascii="Calibri" w:hAnsi="Calibri" w:cs="Calibri"/>
                <w:color w:val="000000"/>
                <w:sz w:val="18"/>
                <w:szCs w:val="18"/>
              </w:rPr>
            </w:pPr>
            <w:r w:rsidRPr="00CB2208">
              <w:rPr>
                <w:rStyle w:val="A2"/>
                <w:rFonts w:ascii="Calibri" w:hAnsi="Calibri" w:cs="Calibri"/>
              </w:rPr>
              <w:t xml:space="preserve">2 </w:t>
            </w:r>
          </w:p>
        </w:tc>
      </w:tr>
      <w:tr w:rsidR="00CB2208" w14:paraId="6665716C" w14:textId="77777777" w:rsidTr="005C62CC">
        <w:trPr>
          <w:trHeight w:val="119"/>
        </w:trPr>
        <w:tc>
          <w:tcPr>
            <w:tcW w:w="1101" w:type="dxa"/>
            <w:vMerge/>
            <w:tcBorders>
              <w:top w:val="none" w:sz="6" w:space="0" w:color="auto"/>
              <w:left w:val="single" w:sz="12" w:space="0" w:color="77206D" w:themeColor="accent5" w:themeShade="BF"/>
              <w:bottom w:val="none" w:sz="6" w:space="0" w:color="auto"/>
              <w:right w:val="single" w:sz="18" w:space="0" w:color="77206D" w:themeColor="accent5" w:themeShade="BF"/>
            </w:tcBorders>
            <w:shd w:val="clear" w:color="auto" w:fill="FFFFCC"/>
          </w:tcPr>
          <w:p w14:paraId="1B3C3312" w14:textId="77777777" w:rsidR="00CB2208" w:rsidRDefault="00CB2208">
            <w:pPr>
              <w:pStyle w:val="Default"/>
              <w:rPr>
                <w:color w:val="auto"/>
              </w:rPr>
            </w:pPr>
          </w:p>
        </w:tc>
        <w:tc>
          <w:tcPr>
            <w:tcW w:w="6945" w:type="dxa"/>
            <w:tcBorders>
              <w:top w:val="none" w:sz="6" w:space="0" w:color="auto"/>
              <w:left w:val="single" w:sz="18" w:space="0" w:color="77206D" w:themeColor="accent5" w:themeShade="BF"/>
              <w:bottom w:val="none" w:sz="6" w:space="0" w:color="auto"/>
              <w:right w:val="single" w:sz="18" w:space="0" w:color="77206D" w:themeColor="accent5" w:themeShade="BF"/>
            </w:tcBorders>
            <w:shd w:val="clear" w:color="auto" w:fill="CCFFFF"/>
          </w:tcPr>
          <w:p w14:paraId="6F7FF4F4" w14:textId="77777777" w:rsidR="00CB2208" w:rsidRPr="00CB2208" w:rsidRDefault="00CB2208">
            <w:pPr>
              <w:pStyle w:val="Pa17"/>
              <w:jc w:val="both"/>
              <w:rPr>
                <w:rFonts w:ascii="Calibri" w:hAnsi="Calibri" w:cs="Calibri"/>
                <w:color w:val="000000"/>
                <w:sz w:val="18"/>
                <w:szCs w:val="18"/>
              </w:rPr>
            </w:pPr>
            <w:r w:rsidRPr="00CB2208">
              <w:rPr>
                <w:rStyle w:val="A2"/>
                <w:rFonts w:ascii="Calibri" w:hAnsi="Calibri" w:cs="Calibri"/>
              </w:rPr>
              <w:t xml:space="preserve">T.O.5.21. Metinden hareketle söz varlığını geliştirmeye yönelik çözümleme yapabilme </w:t>
            </w:r>
          </w:p>
        </w:tc>
        <w:tc>
          <w:tcPr>
            <w:tcW w:w="851" w:type="dxa"/>
            <w:tcBorders>
              <w:top w:val="none" w:sz="6" w:space="0" w:color="auto"/>
              <w:left w:val="single" w:sz="18" w:space="0" w:color="77206D" w:themeColor="accent5" w:themeShade="BF"/>
              <w:bottom w:val="none" w:sz="6" w:space="0" w:color="auto"/>
              <w:right w:val="single" w:sz="18" w:space="0" w:color="77206D" w:themeColor="accent5" w:themeShade="BF"/>
            </w:tcBorders>
            <w:shd w:val="clear" w:color="auto" w:fill="FFFFCC"/>
          </w:tcPr>
          <w:p w14:paraId="1AE5366B" w14:textId="77777777" w:rsidR="00CB2208" w:rsidRPr="00CB2208" w:rsidRDefault="00CB2208">
            <w:pPr>
              <w:pStyle w:val="Pa18"/>
              <w:jc w:val="center"/>
              <w:rPr>
                <w:rFonts w:ascii="Calibri" w:hAnsi="Calibri" w:cs="Calibri"/>
                <w:color w:val="000000"/>
                <w:sz w:val="18"/>
                <w:szCs w:val="18"/>
              </w:rPr>
            </w:pPr>
            <w:r w:rsidRPr="00CB2208">
              <w:rPr>
                <w:rStyle w:val="A2"/>
                <w:rFonts w:ascii="Calibri" w:hAnsi="Calibri" w:cs="Calibri"/>
              </w:rPr>
              <w:t xml:space="preserve">1 </w:t>
            </w:r>
          </w:p>
        </w:tc>
      </w:tr>
      <w:tr w:rsidR="00CB2208" w14:paraId="498FFE02" w14:textId="77777777" w:rsidTr="005C62CC">
        <w:trPr>
          <w:trHeight w:val="119"/>
        </w:trPr>
        <w:tc>
          <w:tcPr>
            <w:tcW w:w="1101" w:type="dxa"/>
            <w:vMerge/>
            <w:tcBorders>
              <w:top w:val="none" w:sz="6" w:space="0" w:color="auto"/>
              <w:left w:val="single" w:sz="12" w:space="0" w:color="77206D" w:themeColor="accent5" w:themeShade="BF"/>
              <w:bottom w:val="none" w:sz="6" w:space="0" w:color="auto"/>
              <w:right w:val="single" w:sz="18" w:space="0" w:color="77206D" w:themeColor="accent5" w:themeShade="BF"/>
            </w:tcBorders>
            <w:shd w:val="clear" w:color="auto" w:fill="FFFFCC"/>
          </w:tcPr>
          <w:p w14:paraId="5CBD322C" w14:textId="77777777" w:rsidR="00CB2208" w:rsidRDefault="00CB2208">
            <w:pPr>
              <w:pStyle w:val="Default"/>
              <w:rPr>
                <w:color w:val="auto"/>
              </w:rPr>
            </w:pPr>
          </w:p>
        </w:tc>
        <w:tc>
          <w:tcPr>
            <w:tcW w:w="6945" w:type="dxa"/>
            <w:tcBorders>
              <w:top w:val="none" w:sz="6" w:space="0" w:color="auto"/>
              <w:left w:val="single" w:sz="18" w:space="0" w:color="77206D" w:themeColor="accent5" w:themeShade="BF"/>
              <w:bottom w:val="none" w:sz="6" w:space="0" w:color="auto"/>
              <w:right w:val="single" w:sz="18" w:space="0" w:color="77206D" w:themeColor="accent5" w:themeShade="BF"/>
            </w:tcBorders>
            <w:shd w:val="clear" w:color="auto" w:fill="CCFFFF"/>
          </w:tcPr>
          <w:p w14:paraId="613A9813" w14:textId="77777777" w:rsidR="00CB2208" w:rsidRPr="00CB2208" w:rsidRDefault="00CB2208">
            <w:pPr>
              <w:pStyle w:val="Pa19"/>
              <w:jc w:val="both"/>
              <w:rPr>
                <w:rFonts w:ascii="Calibri" w:hAnsi="Calibri" w:cs="Calibri"/>
                <w:color w:val="000000"/>
                <w:sz w:val="18"/>
                <w:szCs w:val="18"/>
              </w:rPr>
            </w:pPr>
            <w:r w:rsidRPr="00CB2208">
              <w:rPr>
                <w:rStyle w:val="A2"/>
                <w:rFonts w:ascii="Calibri" w:hAnsi="Calibri" w:cs="Calibri"/>
              </w:rPr>
              <w:t xml:space="preserve">T.Y.5.18. Yazısını zenginleştirecek biçimde söz varlığını kullanabilme </w:t>
            </w:r>
          </w:p>
        </w:tc>
        <w:tc>
          <w:tcPr>
            <w:tcW w:w="851" w:type="dxa"/>
            <w:tcBorders>
              <w:top w:val="none" w:sz="6" w:space="0" w:color="auto"/>
              <w:left w:val="single" w:sz="18" w:space="0" w:color="77206D" w:themeColor="accent5" w:themeShade="BF"/>
              <w:bottom w:val="none" w:sz="6" w:space="0" w:color="auto"/>
              <w:right w:val="single" w:sz="18" w:space="0" w:color="77206D" w:themeColor="accent5" w:themeShade="BF"/>
            </w:tcBorders>
            <w:shd w:val="clear" w:color="auto" w:fill="FFFFCC"/>
          </w:tcPr>
          <w:p w14:paraId="1FE905CB" w14:textId="77777777" w:rsidR="00CB2208" w:rsidRPr="00CB2208" w:rsidRDefault="00CB2208">
            <w:pPr>
              <w:pStyle w:val="Pa18"/>
              <w:jc w:val="center"/>
              <w:rPr>
                <w:rFonts w:ascii="Calibri" w:hAnsi="Calibri" w:cs="Calibri"/>
                <w:color w:val="000000"/>
                <w:sz w:val="18"/>
                <w:szCs w:val="18"/>
              </w:rPr>
            </w:pPr>
            <w:r w:rsidRPr="00CB2208">
              <w:rPr>
                <w:rStyle w:val="A2"/>
                <w:rFonts w:ascii="Calibri" w:hAnsi="Calibri" w:cs="Calibri"/>
              </w:rPr>
              <w:t xml:space="preserve">1 </w:t>
            </w:r>
          </w:p>
        </w:tc>
      </w:tr>
      <w:tr w:rsidR="00CB2208" w14:paraId="57B92821" w14:textId="77777777" w:rsidTr="005C62CC">
        <w:trPr>
          <w:trHeight w:val="119"/>
        </w:trPr>
        <w:tc>
          <w:tcPr>
            <w:tcW w:w="1101" w:type="dxa"/>
            <w:vMerge/>
            <w:tcBorders>
              <w:top w:val="none" w:sz="6" w:space="0" w:color="auto"/>
              <w:left w:val="single" w:sz="12" w:space="0" w:color="77206D" w:themeColor="accent5" w:themeShade="BF"/>
              <w:bottom w:val="single" w:sz="18" w:space="0" w:color="77206D" w:themeColor="accent5" w:themeShade="BF"/>
              <w:right w:val="single" w:sz="18" w:space="0" w:color="77206D" w:themeColor="accent5" w:themeShade="BF"/>
            </w:tcBorders>
            <w:shd w:val="clear" w:color="auto" w:fill="FFFFCC"/>
          </w:tcPr>
          <w:p w14:paraId="34107495" w14:textId="77777777" w:rsidR="00CB2208" w:rsidRDefault="00CB2208">
            <w:pPr>
              <w:pStyle w:val="Default"/>
              <w:rPr>
                <w:color w:val="auto"/>
              </w:rPr>
            </w:pPr>
          </w:p>
        </w:tc>
        <w:tc>
          <w:tcPr>
            <w:tcW w:w="6945" w:type="dxa"/>
            <w:tcBorders>
              <w:top w:val="none" w:sz="6" w:space="0" w:color="auto"/>
              <w:left w:val="single" w:sz="18" w:space="0" w:color="77206D" w:themeColor="accent5" w:themeShade="BF"/>
              <w:bottom w:val="single" w:sz="18" w:space="0" w:color="77206D" w:themeColor="accent5" w:themeShade="BF"/>
              <w:right w:val="single" w:sz="18" w:space="0" w:color="77206D" w:themeColor="accent5" w:themeShade="BF"/>
            </w:tcBorders>
            <w:shd w:val="clear" w:color="auto" w:fill="CCFFFF"/>
          </w:tcPr>
          <w:p w14:paraId="76555A82" w14:textId="77777777" w:rsidR="00CB2208" w:rsidRPr="00CB2208" w:rsidRDefault="00CB2208">
            <w:pPr>
              <w:pStyle w:val="Pa19"/>
              <w:jc w:val="both"/>
              <w:rPr>
                <w:rFonts w:ascii="Calibri" w:hAnsi="Calibri" w:cs="Calibri"/>
                <w:color w:val="000000"/>
                <w:sz w:val="18"/>
                <w:szCs w:val="18"/>
              </w:rPr>
            </w:pPr>
            <w:r w:rsidRPr="00CB2208">
              <w:rPr>
                <w:rStyle w:val="A2"/>
                <w:rFonts w:ascii="Calibri" w:hAnsi="Calibri" w:cs="Calibri"/>
              </w:rPr>
              <w:t xml:space="preserve">T.Y.5.21. Yazım kuralları ve noktalama işaretlerini uygulayabilme </w:t>
            </w:r>
          </w:p>
        </w:tc>
        <w:tc>
          <w:tcPr>
            <w:tcW w:w="851" w:type="dxa"/>
            <w:tcBorders>
              <w:top w:val="none" w:sz="6" w:space="0" w:color="auto"/>
              <w:left w:val="single" w:sz="18" w:space="0" w:color="77206D" w:themeColor="accent5" w:themeShade="BF"/>
              <w:bottom w:val="single" w:sz="18" w:space="0" w:color="77206D" w:themeColor="accent5" w:themeShade="BF"/>
              <w:right w:val="single" w:sz="18" w:space="0" w:color="77206D" w:themeColor="accent5" w:themeShade="BF"/>
            </w:tcBorders>
            <w:shd w:val="clear" w:color="auto" w:fill="FFFFCC"/>
          </w:tcPr>
          <w:p w14:paraId="437E1A06" w14:textId="77777777" w:rsidR="00CB2208" w:rsidRPr="00CB2208" w:rsidRDefault="00CB2208">
            <w:pPr>
              <w:pStyle w:val="Pa18"/>
              <w:jc w:val="center"/>
              <w:rPr>
                <w:rFonts w:ascii="Calibri" w:hAnsi="Calibri" w:cs="Calibri"/>
                <w:color w:val="000000"/>
                <w:sz w:val="18"/>
                <w:szCs w:val="18"/>
              </w:rPr>
            </w:pPr>
            <w:r w:rsidRPr="00CB2208">
              <w:rPr>
                <w:rStyle w:val="A2"/>
                <w:rFonts w:ascii="Calibri" w:hAnsi="Calibri" w:cs="Calibri"/>
              </w:rPr>
              <w:t>2</w:t>
            </w:r>
          </w:p>
        </w:tc>
      </w:tr>
    </w:tbl>
    <w:p w14:paraId="24051B1C" w14:textId="77777777" w:rsidR="006D08BC" w:rsidRDefault="006D08BC" w:rsidP="00CB2208">
      <w:pPr>
        <w:pStyle w:val="AralkYok"/>
        <w:rPr>
          <w:b/>
          <w:bCs/>
          <w:sz w:val="26"/>
          <w:szCs w:val="26"/>
        </w:rPr>
      </w:pPr>
    </w:p>
    <w:p w14:paraId="0003B773" w14:textId="330F096A" w:rsidR="00B4260C" w:rsidRPr="0046348A" w:rsidRDefault="00696642" w:rsidP="00B4260C">
      <w:pPr>
        <w:pStyle w:val="AralkYok"/>
        <w:rPr>
          <w:rFonts w:ascii="Calibri" w:hAnsi="Calibri" w:cs="Calibri"/>
          <w:b/>
          <w:bCs/>
          <w:sz w:val="20"/>
          <w:szCs w:val="20"/>
        </w:rPr>
      </w:pPr>
      <w:r w:rsidRPr="00B4260C">
        <w:rPr>
          <w:rFonts w:ascii="Calibri" w:hAnsi="Calibri" w:cs="Calibri"/>
          <w:b/>
          <w:bCs/>
          <w:sz w:val="20"/>
          <w:szCs w:val="20"/>
        </w:rPr>
        <w:t xml:space="preserve"> </w:t>
      </w:r>
      <w:r w:rsidR="00B4260C" w:rsidRPr="00B4260C">
        <w:rPr>
          <w:rFonts w:ascii="Calibri" w:hAnsi="Calibri" w:cs="Calibri"/>
          <w:b/>
          <w:bCs/>
          <w:sz w:val="20"/>
          <w:szCs w:val="20"/>
        </w:rPr>
        <w:t>1</w:t>
      </w:r>
      <w:r w:rsidR="00B4260C" w:rsidRPr="0046348A">
        <w:rPr>
          <w:rFonts w:ascii="Calibri" w:hAnsi="Calibri" w:cs="Calibri"/>
          <w:b/>
          <w:bCs/>
          <w:sz w:val="20"/>
          <w:szCs w:val="20"/>
        </w:rPr>
        <w:t>- Yukarıdaki paragrafta koyu renkle yazılmış sözcüklerin anlamlarını tahmin ederek ilgili yere geziniz.</w:t>
      </w:r>
      <w:r w:rsidR="00312605">
        <w:rPr>
          <w:rFonts w:ascii="Calibri" w:hAnsi="Calibri" w:cs="Calibri"/>
          <w:b/>
          <w:bCs/>
          <w:sz w:val="20"/>
          <w:szCs w:val="20"/>
        </w:rPr>
        <w:t xml:space="preserve">  15p</w:t>
      </w:r>
    </w:p>
    <w:tbl>
      <w:tblPr>
        <w:tblStyle w:val="TabloKlavuzu"/>
        <w:tblW w:w="0" w:type="auto"/>
        <w:tblLook w:val="04A0" w:firstRow="1" w:lastRow="0" w:firstColumn="1" w:lastColumn="0" w:noHBand="0" w:noVBand="1"/>
      </w:tblPr>
      <w:tblGrid>
        <w:gridCol w:w="2116"/>
        <w:gridCol w:w="6910"/>
      </w:tblGrid>
      <w:tr w:rsidR="00D742C1" w:rsidRPr="0046348A" w14:paraId="3B1AA0B2" w14:textId="77777777" w:rsidTr="00F23D03">
        <w:tc>
          <w:tcPr>
            <w:tcW w:w="2122" w:type="dxa"/>
            <w:tcBorders>
              <w:top w:val="single" w:sz="18" w:space="0" w:color="auto"/>
              <w:left w:val="single" w:sz="18" w:space="0" w:color="auto"/>
              <w:right w:val="single" w:sz="18" w:space="0" w:color="auto"/>
            </w:tcBorders>
            <w:shd w:val="clear" w:color="auto" w:fill="D9D9D9" w:themeFill="background1" w:themeFillShade="D9"/>
          </w:tcPr>
          <w:p w14:paraId="07F23B24" w14:textId="77777777" w:rsidR="00D742C1" w:rsidRPr="0046348A" w:rsidRDefault="00D742C1" w:rsidP="00F23D03">
            <w:pPr>
              <w:pStyle w:val="AralkYok"/>
              <w:jc w:val="center"/>
              <w:rPr>
                <w:rFonts w:ascii="Calibri" w:hAnsi="Calibri" w:cs="Calibri"/>
                <w:b/>
                <w:bCs/>
                <w:sz w:val="20"/>
                <w:szCs w:val="20"/>
              </w:rPr>
            </w:pPr>
            <w:proofErr w:type="gramStart"/>
            <w:r w:rsidRPr="0046348A">
              <w:rPr>
                <w:rFonts w:ascii="Calibri" w:hAnsi="Calibri" w:cs="Calibri"/>
                <w:b/>
                <w:bCs/>
                <w:sz w:val="20"/>
                <w:szCs w:val="20"/>
              </w:rPr>
              <w:t>sözcük</w:t>
            </w:r>
            <w:proofErr w:type="gramEnd"/>
          </w:p>
        </w:tc>
        <w:tc>
          <w:tcPr>
            <w:tcW w:w="6940" w:type="dxa"/>
            <w:tcBorders>
              <w:top w:val="single" w:sz="18" w:space="0" w:color="auto"/>
              <w:left w:val="single" w:sz="18" w:space="0" w:color="auto"/>
              <w:right w:val="single" w:sz="18" w:space="0" w:color="auto"/>
            </w:tcBorders>
            <w:shd w:val="clear" w:color="auto" w:fill="D9D9D9" w:themeFill="background1" w:themeFillShade="D9"/>
          </w:tcPr>
          <w:p w14:paraId="72D39C28" w14:textId="77777777" w:rsidR="00D742C1" w:rsidRPr="0046348A" w:rsidRDefault="00D742C1" w:rsidP="00F23D03">
            <w:pPr>
              <w:pStyle w:val="AralkYok"/>
              <w:jc w:val="center"/>
              <w:rPr>
                <w:rFonts w:ascii="Calibri" w:hAnsi="Calibri" w:cs="Calibri"/>
                <w:b/>
                <w:bCs/>
                <w:sz w:val="20"/>
                <w:szCs w:val="20"/>
              </w:rPr>
            </w:pPr>
            <w:r w:rsidRPr="0046348A">
              <w:rPr>
                <w:rFonts w:ascii="Calibri" w:hAnsi="Calibri" w:cs="Calibri"/>
                <w:b/>
                <w:bCs/>
                <w:sz w:val="20"/>
                <w:szCs w:val="20"/>
              </w:rPr>
              <w:t>Tahmin edilen anlamı</w:t>
            </w:r>
          </w:p>
        </w:tc>
      </w:tr>
      <w:tr w:rsidR="00D742C1" w:rsidRPr="0046348A" w14:paraId="7C66EAF0" w14:textId="77777777" w:rsidTr="00F23D03">
        <w:tc>
          <w:tcPr>
            <w:tcW w:w="2122" w:type="dxa"/>
            <w:tcBorders>
              <w:left w:val="single" w:sz="18" w:space="0" w:color="auto"/>
              <w:right w:val="single" w:sz="18" w:space="0" w:color="auto"/>
            </w:tcBorders>
          </w:tcPr>
          <w:p w14:paraId="07939161" w14:textId="77777777" w:rsidR="00D742C1" w:rsidRPr="0046348A" w:rsidRDefault="00D742C1" w:rsidP="00F23D03">
            <w:pPr>
              <w:pStyle w:val="AralkYok"/>
              <w:rPr>
                <w:rFonts w:ascii="Calibri" w:hAnsi="Calibri" w:cs="Calibri"/>
                <w:b/>
                <w:bCs/>
                <w:sz w:val="20"/>
                <w:szCs w:val="20"/>
              </w:rPr>
            </w:pPr>
            <w:r w:rsidRPr="0046348A">
              <w:rPr>
                <w:rFonts w:ascii="Calibri" w:hAnsi="Calibri" w:cs="Calibri"/>
                <w:b/>
                <w:bCs/>
                <w:sz w:val="20"/>
                <w:szCs w:val="20"/>
              </w:rPr>
              <w:t>İstasyon</w:t>
            </w:r>
          </w:p>
        </w:tc>
        <w:tc>
          <w:tcPr>
            <w:tcW w:w="6940" w:type="dxa"/>
            <w:tcBorders>
              <w:left w:val="single" w:sz="18" w:space="0" w:color="auto"/>
              <w:right w:val="single" w:sz="18" w:space="0" w:color="auto"/>
            </w:tcBorders>
          </w:tcPr>
          <w:p w14:paraId="105DDFFF" w14:textId="1F6EC481" w:rsidR="00D742C1" w:rsidRPr="0046348A" w:rsidRDefault="009A7899" w:rsidP="00F23D03">
            <w:pPr>
              <w:pStyle w:val="AralkYok"/>
              <w:rPr>
                <w:rFonts w:ascii="Calibri" w:hAnsi="Calibri" w:cs="Calibri"/>
                <w:b/>
                <w:bCs/>
                <w:color w:val="C00000"/>
                <w:sz w:val="20"/>
                <w:szCs w:val="20"/>
              </w:rPr>
            </w:pPr>
            <w:r w:rsidRPr="0046348A">
              <w:rPr>
                <w:rFonts w:ascii="Calibri" w:eastAsia="Calibri" w:hAnsi="Calibri" w:cs="Calibri"/>
                <w:color w:val="C00000"/>
                <w:kern w:val="2"/>
                <w:sz w:val="20"/>
                <w:szCs w:val="20"/>
                <w14:ligatures w14:val="standardContextual"/>
              </w:rPr>
              <w:t>Tren, metro durağı</w:t>
            </w:r>
          </w:p>
        </w:tc>
      </w:tr>
      <w:tr w:rsidR="00D742C1" w:rsidRPr="0046348A" w14:paraId="31F09291" w14:textId="77777777" w:rsidTr="00F23D03">
        <w:tc>
          <w:tcPr>
            <w:tcW w:w="2122" w:type="dxa"/>
            <w:tcBorders>
              <w:left w:val="single" w:sz="18" w:space="0" w:color="auto"/>
              <w:right w:val="single" w:sz="18" w:space="0" w:color="auto"/>
            </w:tcBorders>
          </w:tcPr>
          <w:p w14:paraId="134FE6F6" w14:textId="77777777" w:rsidR="00D742C1" w:rsidRPr="0046348A" w:rsidRDefault="00D742C1" w:rsidP="00F23D03">
            <w:pPr>
              <w:pStyle w:val="AralkYok"/>
              <w:rPr>
                <w:rFonts w:ascii="Calibri" w:hAnsi="Calibri" w:cs="Calibri"/>
                <w:b/>
                <w:bCs/>
                <w:sz w:val="20"/>
                <w:szCs w:val="20"/>
              </w:rPr>
            </w:pPr>
            <w:r w:rsidRPr="0046348A">
              <w:rPr>
                <w:rFonts w:ascii="Calibri" w:hAnsi="Calibri" w:cs="Calibri"/>
                <w:b/>
                <w:bCs/>
                <w:sz w:val="20"/>
                <w:szCs w:val="20"/>
              </w:rPr>
              <w:t>Sarsmak</w:t>
            </w:r>
          </w:p>
        </w:tc>
        <w:tc>
          <w:tcPr>
            <w:tcW w:w="6940" w:type="dxa"/>
            <w:tcBorders>
              <w:left w:val="single" w:sz="18" w:space="0" w:color="auto"/>
              <w:right w:val="single" w:sz="18" w:space="0" w:color="auto"/>
            </w:tcBorders>
          </w:tcPr>
          <w:p w14:paraId="18B34F29" w14:textId="69E56E85" w:rsidR="00D742C1" w:rsidRPr="0046348A" w:rsidRDefault="00361BA2" w:rsidP="00F23D03">
            <w:pPr>
              <w:pStyle w:val="AralkYok"/>
              <w:rPr>
                <w:rFonts w:ascii="Calibri" w:hAnsi="Calibri" w:cs="Calibri"/>
                <w:b/>
                <w:bCs/>
                <w:color w:val="C00000"/>
                <w:sz w:val="20"/>
                <w:szCs w:val="20"/>
              </w:rPr>
            </w:pPr>
            <w:r w:rsidRPr="0046348A">
              <w:rPr>
                <w:rFonts w:ascii="Calibri" w:eastAsia="Calibri" w:hAnsi="Calibri" w:cs="Calibri"/>
                <w:color w:val="C00000"/>
                <w:kern w:val="2"/>
                <w:sz w:val="20"/>
                <w:szCs w:val="20"/>
                <w14:ligatures w14:val="standardContextual"/>
              </w:rPr>
              <w:t>Birdenbire ve güçle kımıldatmak; oynatmak, sallamak, silkelemek, titretmek</w:t>
            </w:r>
          </w:p>
        </w:tc>
      </w:tr>
      <w:tr w:rsidR="00D742C1" w:rsidRPr="0046348A" w14:paraId="2D7CF38D" w14:textId="77777777" w:rsidTr="00F23D03">
        <w:tc>
          <w:tcPr>
            <w:tcW w:w="2122" w:type="dxa"/>
            <w:tcBorders>
              <w:left w:val="single" w:sz="18" w:space="0" w:color="auto"/>
              <w:right w:val="single" w:sz="18" w:space="0" w:color="auto"/>
            </w:tcBorders>
          </w:tcPr>
          <w:p w14:paraId="753380C4" w14:textId="77777777" w:rsidR="00D742C1" w:rsidRPr="0046348A" w:rsidRDefault="00D742C1" w:rsidP="00F23D03">
            <w:pPr>
              <w:pStyle w:val="AralkYok"/>
              <w:rPr>
                <w:rFonts w:ascii="Calibri" w:hAnsi="Calibri" w:cs="Calibri"/>
                <w:b/>
                <w:bCs/>
                <w:sz w:val="20"/>
                <w:szCs w:val="20"/>
              </w:rPr>
            </w:pPr>
            <w:r w:rsidRPr="0046348A">
              <w:rPr>
                <w:rFonts w:ascii="Calibri" w:hAnsi="Calibri" w:cs="Calibri"/>
                <w:b/>
                <w:bCs/>
                <w:sz w:val="20"/>
                <w:szCs w:val="20"/>
              </w:rPr>
              <w:t>Uğultu</w:t>
            </w:r>
          </w:p>
        </w:tc>
        <w:tc>
          <w:tcPr>
            <w:tcW w:w="6940" w:type="dxa"/>
            <w:tcBorders>
              <w:left w:val="single" w:sz="18" w:space="0" w:color="auto"/>
              <w:right w:val="single" w:sz="18" w:space="0" w:color="auto"/>
            </w:tcBorders>
          </w:tcPr>
          <w:p w14:paraId="4CAD3FFF" w14:textId="7F215358" w:rsidR="00D742C1" w:rsidRPr="0046348A" w:rsidRDefault="00CE7CA0" w:rsidP="00F23D03">
            <w:pPr>
              <w:pStyle w:val="AralkYok"/>
              <w:rPr>
                <w:rFonts w:ascii="Calibri" w:hAnsi="Calibri" w:cs="Calibri"/>
                <w:b/>
                <w:bCs/>
                <w:color w:val="C00000"/>
                <w:sz w:val="20"/>
                <w:szCs w:val="20"/>
              </w:rPr>
            </w:pPr>
            <w:r w:rsidRPr="0046348A">
              <w:rPr>
                <w:rFonts w:ascii="Calibri" w:hAnsi="Calibri" w:cs="Calibri"/>
                <w:color w:val="C00000"/>
                <w:sz w:val="20"/>
                <w:szCs w:val="20"/>
              </w:rPr>
              <w:t>Gürültülü ka</w:t>
            </w:r>
            <w:r w:rsidR="00FB2322" w:rsidRPr="0046348A">
              <w:rPr>
                <w:rFonts w:ascii="Calibri" w:hAnsi="Calibri" w:cs="Calibri"/>
                <w:color w:val="C00000"/>
                <w:sz w:val="20"/>
                <w:szCs w:val="20"/>
              </w:rPr>
              <w:t>lın</w:t>
            </w:r>
            <w:r w:rsidRPr="0046348A">
              <w:rPr>
                <w:rFonts w:ascii="Calibri" w:hAnsi="Calibri" w:cs="Calibri"/>
                <w:color w:val="C00000"/>
                <w:sz w:val="20"/>
                <w:szCs w:val="20"/>
              </w:rPr>
              <w:t>, boğuk ve anlaşılmaz ses</w:t>
            </w:r>
            <w:r w:rsidRPr="0046348A">
              <w:rPr>
                <w:rFonts w:ascii="Calibri" w:hAnsi="Calibri" w:cs="Calibri"/>
                <w:b/>
                <w:bCs/>
                <w:color w:val="C00000"/>
                <w:sz w:val="20"/>
                <w:szCs w:val="20"/>
              </w:rPr>
              <w:t>.</w:t>
            </w:r>
          </w:p>
        </w:tc>
      </w:tr>
      <w:tr w:rsidR="00D742C1" w:rsidRPr="0046348A" w14:paraId="2C2E02AB" w14:textId="77777777" w:rsidTr="00F23D03">
        <w:tc>
          <w:tcPr>
            <w:tcW w:w="2122" w:type="dxa"/>
            <w:tcBorders>
              <w:left w:val="single" w:sz="18" w:space="0" w:color="auto"/>
              <w:right w:val="single" w:sz="18" w:space="0" w:color="auto"/>
            </w:tcBorders>
          </w:tcPr>
          <w:p w14:paraId="2D9840DD" w14:textId="77777777" w:rsidR="00D742C1" w:rsidRPr="0046348A" w:rsidRDefault="00D742C1" w:rsidP="00F23D03">
            <w:pPr>
              <w:pStyle w:val="AralkYok"/>
              <w:rPr>
                <w:rFonts w:ascii="Calibri" w:hAnsi="Calibri" w:cs="Calibri"/>
                <w:b/>
                <w:bCs/>
                <w:sz w:val="20"/>
                <w:szCs w:val="20"/>
              </w:rPr>
            </w:pPr>
            <w:r w:rsidRPr="0046348A">
              <w:rPr>
                <w:rFonts w:ascii="Calibri" w:hAnsi="Calibri" w:cs="Calibri"/>
                <w:b/>
                <w:bCs/>
                <w:sz w:val="20"/>
                <w:szCs w:val="20"/>
              </w:rPr>
              <w:t>Çukur</w:t>
            </w:r>
          </w:p>
        </w:tc>
        <w:tc>
          <w:tcPr>
            <w:tcW w:w="6940" w:type="dxa"/>
            <w:tcBorders>
              <w:left w:val="single" w:sz="18" w:space="0" w:color="auto"/>
              <w:right w:val="single" w:sz="18" w:space="0" w:color="auto"/>
            </w:tcBorders>
          </w:tcPr>
          <w:p w14:paraId="40AF9D30" w14:textId="7C5B6B91" w:rsidR="00D742C1" w:rsidRPr="0046348A" w:rsidRDefault="00CB624F" w:rsidP="00F23D03">
            <w:pPr>
              <w:pStyle w:val="AralkYok"/>
              <w:rPr>
                <w:rFonts w:ascii="Calibri" w:hAnsi="Calibri" w:cs="Calibri"/>
                <w:b/>
                <w:bCs/>
                <w:color w:val="C00000"/>
                <w:sz w:val="20"/>
                <w:szCs w:val="20"/>
              </w:rPr>
            </w:pPr>
            <w:r w:rsidRPr="0046348A">
              <w:rPr>
                <w:rFonts w:ascii="Calibri" w:eastAsia="Calibri" w:hAnsi="Calibri" w:cs="Calibri"/>
                <w:color w:val="C00000"/>
                <w:kern w:val="2"/>
                <w:sz w:val="20"/>
                <w:szCs w:val="20"/>
                <w14:ligatures w14:val="standardContextual"/>
              </w:rPr>
              <w:t>Çevresine göre aşağı çökmüş olan yer</w:t>
            </w:r>
          </w:p>
        </w:tc>
      </w:tr>
      <w:tr w:rsidR="00D742C1" w:rsidRPr="0046348A" w14:paraId="7ADB79B0" w14:textId="77777777" w:rsidTr="00F23D03">
        <w:tc>
          <w:tcPr>
            <w:tcW w:w="2122" w:type="dxa"/>
            <w:tcBorders>
              <w:left w:val="single" w:sz="18" w:space="0" w:color="auto"/>
              <w:bottom w:val="single" w:sz="18" w:space="0" w:color="auto"/>
              <w:right w:val="single" w:sz="18" w:space="0" w:color="auto"/>
            </w:tcBorders>
          </w:tcPr>
          <w:p w14:paraId="7C2937DA" w14:textId="77777777" w:rsidR="00D742C1" w:rsidRPr="0046348A" w:rsidRDefault="00D742C1" w:rsidP="00F23D03">
            <w:pPr>
              <w:pStyle w:val="AralkYok"/>
              <w:rPr>
                <w:rFonts w:ascii="Calibri" w:hAnsi="Calibri" w:cs="Calibri"/>
                <w:b/>
                <w:bCs/>
                <w:sz w:val="20"/>
                <w:szCs w:val="20"/>
              </w:rPr>
            </w:pPr>
            <w:proofErr w:type="gramStart"/>
            <w:r w:rsidRPr="0046348A">
              <w:rPr>
                <w:rFonts w:ascii="Calibri" w:hAnsi="Calibri" w:cs="Calibri"/>
                <w:b/>
                <w:bCs/>
                <w:sz w:val="20"/>
                <w:szCs w:val="20"/>
              </w:rPr>
              <w:t>silkinmek</w:t>
            </w:r>
            <w:proofErr w:type="gramEnd"/>
          </w:p>
        </w:tc>
        <w:tc>
          <w:tcPr>
            <w:tcW w:w="6940" w:type="dxa"/>
            <w:tcBorders>
              <w:left w:val="single" w:sz="18" w:space="0" w:color="auto"/>
              <w:bottom w:val="single" w:sz="18" w:space="0" w:color="auto"/>
              <w:right w:val="single" w:sz="18" w:space="0" w:color="auto"/>
            </w:tcBorders>
          </w:tcPr>
          <w:p w14:paraId="3662797D" w14:textId="730BDD0F" w:rsidR="00D742C1" w:rsidRPr="0046348A" w:rsidRDefault="00364159" w:rsidP="00F23D03">
            <w:pPr>
              <w:pStyle w:val="AralkYok"/>
              <w:rPr>
                <w:rFonts w:ascii="Calibri" w:hAnsi="Calibri" w:cs="Calibri"/>
                <w:b/>
                <w:bCs/>
                <w:color w:val="C00000"/>
                <w:sz w:val="20"/>
                <w:szCs w:val="20"/>
              </w:rPr>
            </w:pPr>
            <w:r w:rsidRPr="0046348A">
              <w:rPr>
                <w:rFonts w:ascii="Calibri" w:hAnsi="Calibri" w:cs="Calibri"/>
                <w:color w:val="C00000"/>
                <w:sz w:val="20"/>
                <w:szCs w:val="20"/>
              </w:rPr>
              <w:t>Korku ile vücudun ani bir hareket yapacak biçimde sarsılması</w:t>
            </w:r>
            <w:r w:rsidRPr="0046348A">
              <w:rPr>
                <w:rFonts w:ascii="Calibri" w:hAnsi="Calibri" w:cs="Calibri"/>
                <w:b/>
                <w:bCs/>
                <w:color w:val="C00000"/>
                <w:sz w:val="20"/>
                <w:szCs w:val="20"/>
              </w:rPr>
              <w:t>.</w:t>
            </w:r>
          </w:p>
        </w:tc>
      </w:tr>
    </w:tbl>
    <w:p w14:paraId="20C17D6D" w14:textId="29A178A4" w:rsidR="00AF4D76" w:rsidRPr="0046348A" w:rsidRDefault="00AF4D76" w:rsidP="00027455">
      <w:pPr>
        <w:rPr>
          <w:rFonts w:ascii="Calibri" w:eastAsia="Calibri" w:hAnsi="Calibri" w:cs="Calibri"/>
          <w:sz w:val="20"/>
          <w:szCs w:val="20"/>
        </w:rPr>
      </w:pPr>
    </w:p>
    <w:p w14:paraId="7EA47D5E" w14:textId="12726C74" w:rsidR="00373A49" w:rsidRPr="0046348A" w:rsidRDefault="00373A49" w:rsidP="00373A49">
      <w:pPr>
        <w:pStyle w:val="AralkYok"/>
        <w:rPr>
          <w:rFonts w:ascii="Calibri" w:hAnsi="Calibri" w:cs="Calibri"/>
          <w:b/>
          <w:bCs/>
          <w:sz w:val="20"/>
          <w:szCs w:val="20"/>
        </w:rPr>
      </w:pPr>
      <w:r w:rsidRPr="0046348A">
        <w:rPr>
          <w:rFonts w:ascii="Calibri" w:hAnsi="Calibri" w:cs="Calibri"/>
          <w:b/>
          <w:bCs/>
          <w:sz w:val="20"/>
          <w:szCs w:val="20"/>
        </w:rPr>
        <w:t xml:space="preserve">2-paragrafta koyu renkte yazılmış sözcük gruplarının Anlamlarını tahmin ederek karşılarına </w:t>
      </w:r>
      <w:proofErr w:type="gramStart"/>
      <w:r w:rsidRPr="0046348A">
        <w:rPr>
          <w:rFonts w:ascii="Calibri" w:hAnsi="Calibri" w:cs="Calibri"/>
          <w:b/>
          <w:bCs/>
          <w:sz w:val="20"/>
          <w:szCs w:val="20"/>
        </w:rPr>
        <w:t>yazınız</w:t>
      </w:r>
      <w:r w:rsidR="00312605">
        <w:rPr>
          <w:rFonts w:ascii="Calibri" w:hAnsi="Calibri" w:cs="Calibri"/>
          <w:b/>
          <w:bCs/>
          <w:sz w:val="20"/>
          <w:szCs w:val="20"/>
        </w:rPr>
        <w:t xml:space="preserve">  12</w:t>
      </w:r>
      <w:proofErr w:type="gramEnd"/>
      <w:r w:rsidR="00312605">
        <w:rPr>
          <w:rFonts w:ascii="Calibri" w:hAnsi="Calibri" w:cs="Calibri"/>
          <w:b/>
          <w:bCs/>
          <w:sz w:val="20"/>
          <w:szCs w:val="20"/>
        </w:rPr>
        <w:t>p</w:t>
      </w:r>
    </w:p>
    <w:tbl>
      <w:tblPr>
        <w:tblStyle w:val="TabloKlavuzu"/>
        <w:tblW w:w="0" w:type="auto"/>
        <w:tblLook w:val="04A0" w:firstRow="1" w:lastRow="0" w:firstColumn="1" w:lastColumn="0" w:noHBand="0" w:noVBand="1"/>
      </w:tblPr>
      <w:tblGrid>
        <w:gridCol w:w="3103"/>
        <w:gridCol w:w="5923"/>
      </w:tblGrid>
      <w:tr w:rsidR="004B51C2" w:rsidRPr="0046348A" w14:paraId="01A941C5" w14:textId="77777777" w:rsidTr="00F23D03">
        <w:tc>
          <w:tcPr>
            <w:tcW w:w="3114" w:type="dxa"/>
            <w:tcBorders>
              <w:top w:val="single" w:sz="18" w:space="0" w:color="auto"/>
              <w:left w:val="single" w:sz="18" w:space="0" w:color="auto"/>
              <w:right w:val="single" w:sz="18" w:space="0" w:color="auto"/>
            </w:tcBorders>
            <w:shd w:val="clear" w:color="auto" w:fill="D9D9D9" w:themeFill="background1" w:themeFillShade="D9"/>
          </w:tcPr>
          <w:p w14:paraId="1C8F407A" w14:textId="77777777" w:rsidR="004B51C2" w:rsidRPr="0046348A" w:rsidRDefault="004B51C2" w:rsidP="00F23D03">
            <w:pPr>
              <w:pStyle w:val="AralkYok"/>
              <w:jc w:val="center"/>
              <w:rPr>
                <w:rFonts w:ascii="Calibri" w:hAnsi="Calibri" w:cs="Calibri"/>
                <w:b/>
                <w:bCs/>
                <w:sz w:val="20"/>
                <w:szCs w:val="20"/>
              </w:rPr>
            </w:pPr>
            <w:r w:rsidRPr="0046348A">
              <w:rPr>
                <w:rFonts w:ascii="Calibri" w:hAnsi="Calibri" w:cs="Calibri"/>
                <w:b/>
                <w:bCs/>
                <w:sz w:val="20"/>
                <w:szCs w:val="20"/>
              </w:rPr>
              <w:t>Sözcük grubu</w:t>
            </w:r>
          </w:p>
        </w:tc>
        <w:tc>
          <w:tcPr>
            <w:tcW w:w="5948" w:type="dxa"/>
            <w:tcBorders>
              <w:top w:val="single" w:sz="18" w:space="0" w:color="auto"/>
              <w:left w:val="single" w:sz="18" w:space="0" w:color="auto"/>
              <w:right w:val="single" w:sz="18" w:space="0" w:color="auto"/>
            </w:tcBorders>
            <w:shd w:val="clear" w:color="auto" w:fill="D9D9D9" w:themeFill="background1" w:themeFillShade="D9"/>
          </w:tcPr>
          <w:p w14:paraId="3EA95832" w14:textId="77777777" w:rsidR="004B51C2" w:rsidRPr="0046348A" w:rsidRDefault="004B51C2" w:rsidP="00F23D03">
            <w:pPr>
              <w:pStyle w:val="AralkYok"/>
              <w:jc w:val="center"/>
              <w:rPr>
                <w:rFonts w:ascii="Calibri" w:hAnsi="Calibri" w:cs="Calibri"/>
                <w:b/>
                <w:bCs/>
                <w:sz w:val="20"/>
                <w:szCs w:val="20"/>
              </w:rPr>
            </w:pPr>
            <w:r w:rsidRPr="0046348A">
              <w:rPr>
                <w:rFonts w:ascii="Calibri" w:hAnsi="Calibri" w:cs="Calibri"/>
                <w:b/>
                <w:bCs/>
                <w:sz w:val="20"/>
                <w:szCs w:val="20"/>
              </w:rPr>
              <w:t>Tahmin edilen anlamı.</w:t>
            </w:r>
          </w:p>
        </w:tc>
      </w:tr>
      <w:tr w:rsidR="004B51C2" w:rsidRPr="0046348A" w14:paraId="49B6FA9E" w14:textId="77777777" w:rsidTr="00F23D03">
        <w:tc>
          <w:tcPr>
            <w:tcW w:w="3114" w:type="dxa"/>
            <w:tcBorders>
              <w:left w:val="single" w:sz="18" w:space="0" w:color="auto"/>
              <w:right w:val="single" w:sz="18" w:space="0" w:color="auto"/>
            </w:tcBorders>
          </w:tcPr>
          <w:p w14:paraId="554CE09B" w14:textId="77777777" w:rsidR="004B51C2" w:rsidRPr="0046348A" w:rsidRDefault="004B51C2" w:rsidP="00F23D03">
            <w:pPr>
              <w:pStyle w:val="AralkYok"/>
              <w:rPr>
                <w:rFonts w:ascii="Calibri" w:hAnsi="Calibri" w:cs="Calibri"/>
                <w:b/>
                <w:bCs/>
                <w:sz w:val="20"/>
                <w:szCs w:val="20"/>
              </w:rPr>
            </w:pPr>
            <w:proofErr w:type="gramStart"/>
            <w:r w:rsidRPr="009A53B7">
              <w:rPr>
                <w:rFonts w:ascii="Calibri" w:hAnsi="Calibri" w:cs="Calibri"/>
                <w:b/>
                <w:bCs/>
                <w:sz w:val="20"/>
                <w:szCs w:val="20"/>
              </w:rPr>
              <w:t>bir</w:t>
            </w:r>
            <w:proofErr w:type="gramEnd"/>
            <w:r w:rsidRPr="009A53B7">
              <w:rPr>
                <w:rFonts w:ascii="Calibri" w:hAnsi="Calibri" w:cs="Calibri"/>
                <w:b/>
                <w:bCs/>
                <w:sz w:val="20"/>
                <w:szCs w:val="20"/>
              </w:rPr>
              <w:t xml:space="preserve"> toplu iğne başı kadar</w:t>
            </w:r>
          </w:p>
        </w:tc>
        <w:tc>
          <w:tcPr>
            <w:tcW w:w="5948" w:type="dxa"/>
            <w:tcBorders>
              <w:left w:val="single" w:sz="18" w:space="0" w:color="auto"/>
              <w:right w:val="single" w:sz="18" w:space="0" w:color="auto"/>
            </w:tcBorders>
          </w:tcPr>
          <w:p w14:paraId="2F2C188F" w14:textId="6A167B7B" w:rsidR="004B51C2" w:rsidRPr="0046348A" w:rsidRDefault="0079768F" w:rsidP="00F23D03">
            <w:pPr>
              <w:pStyle w:val="AralkYok"/>
              <w:rPr>
                <w:rFonts w:ascii="Calibri" w:hAnsi="Calibri" w:cs="Calibri"/>
                <w:color w:val="C00000"/>
                <w:sz w:val="20"/>
                <w:szCs w:val="20"/>
              </w:rPr>
            </w:pPr>
            <w:r w:rsidRPr="0046348A">
              <w:rPr>
                <w:rFonts w:ascii="Calibri" w:hAnsi="Calibri" w:cs="Calibri"/>
                <w:color w:val="C00000"/>
                <w:sz w:val="20"/>
                <w:szCs w:val="20"/>
              </w:rPr>
              <w:t>Ufak</w:t>
            </w:r>
            <w:r w:rsidR="00DB2C3E" w:rsidRPr="0046348A">
              <w:rPr>
                <w:rFonts w:ascii="Calibri" w:hAnsi="Calibri" w:cs="Calibri"/>
                <w:color w:val="C00000"/>
                <w:sz w:val="20"/>
                <w:szCs w:val="20"/>
              </w:rPr>
              <w:t>,</w:t>
            </w:r>
            <w:r w:rsidRPr="0046348A">
              <w:rPr>
                <w:rFonts w:ascii="Calibri" w:hAnsi="Calibri" w:cs="Calibri"/>
                <w:color w:val="C00000"/>
                <w:sz w:val="20"/>
                <w:szCs w:val="20"/>
              </w:rPr>
              <w:t xml:space="preserve"> çok küçük.</w:t>
            </w:r>
          </w:p>
        </w:tc>
      </w:tr>
      <w:tr w:rsidR="004B51C2" w:rsidRPr="0046348A" w14:paraId="65F0A838" w14:textId="77777777" w:rsidTr="00F23D03">
        <w:tc>
          <w:tcPr>
            <w:tcW w:w="3114" w:type="dxa"/>
            <w:tcBorders>
              <w:left w:val="single" w:sz="18" w:space="0" w:color="auto"/>
              <w:right w:val="single" w:sz="18" w:space="0" w:color="auto"/>
            </w:tcBorders>
          </w:tcPr>
          <w:p w14:paraId="0BB96E7C" w14:textId="77777777" w:rsidR="004B51C2" w:rsidRPr="0046348A" w:rsidRDefault="004B51C2" w:rsidP="00F23D03">
            <w:pPr>
              <w:pStyle w:val="AralkYok"/>
              <w:rPr>
                <w:rFonts w:ascii="Calibri" w:hAnsi="Calibri" w:cs="Calibri"/>
                <w:b/>
                <w:bCs/>
                <w:sz w:val="20"/>
                <w:szCs w:val="20"/>
              </w:rPr>
            </w:pPr>
            <w:r w:rsidRPr="009A53B7">
              <w:rPr>
                <w:rFonts w:ascii="Calibri" w:hAnsi="Calibri" w:cs="Calibri"/>
                <w:b/>
                <w:bCs/>
                <w:sz w:val="20"/>
                <w:szCs w:val="20"/>
              </w:rPr>
              <w:t>Hazıra dağ dayanmaz</w:t>
            </w:r>
          </w:p>
        </w:tc>
        <w:tc>
          <w:tcPr>
            <w:tcW w:w="5948" w:type="dxa"/>
            <w:tcBorders>
              <w:left w:val="single" w:sz="18" w:space="0" w:color="auto"/>
              <w:right w:val="single" w:sz="18" w:space="0" w:color="auto"/>
            </w:tcBorders>
          </w:tcPr>
          <w:p w14:paraId="45BC5AB5" w14:textId="4ACC0766" w:rsidR="004B51C2" w:rsidRPr="0046348A" w:rsidRDefault="00807A7C" w:rsidP="00F23D03">
            <w:pPr>
              <w:pStyle w:val="AralkYok"/>
              <w:rPr>
                <w:rFonts w:ascii="Calibri" w:hAnsi="Calibri" w:cs="Calibri"/>
                <w:b/>
                <w:bCs/>
                <w:color w:val="C00000"/>
                <w:sz w:val="20"/>
                <w:szCs w:val="20"/>
              </w:rPr>
            </w:pPr>
            <w:r w:rsidRPr="0046348A">
              <w:rPr>
                <w:rFonts w:ascii="Calibri" w:hAnsi="Calibri" w:cs="Calibri"/>
                <w:color w:val="C00000"/>
                <w:sz w:val="20"/>
                <w:szCs w:val="20"/>
              </w:rPr>
              <w:t>Gelir kaynağı olmadan hazır parayla yaşanmaz</w:t>
            </w:r>
            <w:r w:rsidRPr="0046348A">
              <w:rPr>
                <w:rFonts w:ascii="Calibri" w:hAnsi="Calibri" w:cs="Calibri"/>
                <w:b/>
                <w:bCs/>
                <w:color w:val="C00000"/>
                <w:sz w:val="20"/>
                <w:szCs w:val="20"/>
              </w:rPr>
              <w:t>.</w:t>
            </w:r>
          </w:p>
        </w:tc>
      </w:tr>
      <w:tr w:rsidR="004B51C2" w:rsidRPr="0046348A" w14:paraId="0394B231" w14:textId="77777777" w:rsidTr="00F23D03">
        <w:tc>
          <w:tcPr>
            <w:tcW w:w="3114" w:type="dxa"/>
            <w:tcBorders>
              <w:left w:val="single" w:sz="18" w:space="0" w:color="auto"/>
              <w:bottom w:val="single" w:sz="18" w:space="0" w:color="auto"/>
              <w:right w:val="single" w:sz="18" w:space="0" w:color="auto"/>
            </w:tcBorders>
          </w:tcPr>
          <w:p w14:paraId="5C725DB5" w14:textId="77777777" w:rsidR="004B51C2" w:rsidRPr="0046348A" w:rsidRDefault="004B51C2" w:rsidP="00F23D03">
            <w:pPr>
              <w:pStyle w:val="AralkYok"/>
              <w:rPr>
                <w:rFonts w:ascii="Calibri" w:hAnsi="Calibri" w:cs="Calibri"/>
                <w:b/>
                <w:bCs/>
                <w:sz w:val="20"/>
                <w:szCs w:val="20"/>
              </w:rPr>
            </w:pPr>
            <w:r w:rsidRPr="009A53B7">
              <w:rPr>
                <w:rFonts w:ascii="Calibri" w:hAnsi="Calibri" w:cs="Calibri"/>
                <w:b/>
                <w:bCs/>
                <w:sz w:val="20"/>
                <w:szCs w:val="20"/>
              </w:rPr>
              <w:t xml:space="preserve"> </w:t>
            </w:r>
            <w:proofErr w:type="gramStart"/>
            <w:r w:rsidRPr="009A53B7">
              <w:rPr>
                <w:rFonts w:ascii="Calibri" w:hAnsi="Calibri" w:cs="Calibri"/>
                <w:b/>
                <w:bCs/>
                <w:sz w:val="20"/>
                <w:szCs w:val="20"/>
              </w:rPr>
              <w:t>bir</w:t>
            </w:r>
            <w:proofErr w:type="gramEnd"/>
            <w:r w:rsidRPr="009A53B7">
              <w:rPr>
                <w:rFonts w:ascii="Calibri" w:hAnsi="Calibri" w:cs="Calibri"/>
                <w:b/>
                <w:bCs/>
                <w:sz w:val="20"/>
                <w:szCs w:val="20"/>
              </w:rPr>
              <w:t xml:space="preserve"> deri bir kemik kalm</w:t>
            </w:r>
            <w:r w:rsidRPr="0046348A">
              <w:rPr>
                <w:rFonts w:ascii="Calibri" w:hAnsi="Calibri" w:cs="Calibri"/>
                <w:b/>
                <w:bCs/>
                <w:sz w:val="20"/>
                <w:szCs w:val="20"/>
              </w:rPr>
              <w:t>ak</w:t>
            </w:r>
          </w:p>
        </w:tc>
        <w:tc>
          <w:tcPr>
            <w:tcW w:w="5948" w:type="dxa"/>
            <w:tcBorders>
              <w:left w:val="single" w:sz="18" w:space="0" w:color="auto"/>
              <w:bottom w:val="single" w:sz="18" w:space="0" w:color="auto"/>
              <w:right w:val="single" w:sz="18" w:space="0" w:color="auto"/>
            </w:tcBorders>
          </w:tcPr>
          <w:p w14:paraId="53CD3C72" w14:textId="68B8CADE" w:rsidR="004B51C2" w:rsidRPr="0046348A" w:rsidRDefault="00AD7BB0" w:rsidP="00F23D03">
            <w:pPr>
              <w:pStyle w:val="AralkYok"/>
              <w:rPr>
                <w:rFonts w:ascii="Calibri" w:hAnsi="Calibri" w:cs="Calibri"/>
                <w:color w:val="C00000"/>
                <w:sz w:val="20"/>
                <w:szCs w:val="20"/>
              </w:rPr>
            </w:pPr>
            <w:r w:rsidRPr="0046348A">
              <w:rPr>
                <w:rFonts w:ascii="Calibri" w:hAnsi="Calibri" w:cs="Calibri"/>
                <w:color w:val="C00000"/>
                <w:sz w:val="20"/>
                <w:szCs w:val="20"/>
              </w:rPr>
              <w:t xml:space="preserve">Kemikleri görülecek kadar. </w:t>
            </w:r>
            <w:proofErr w:type="spellStart"/>
            <w:r w:rsidRPr="0046348A">
              <w:rPr>
                <w:rFonts w:ascii="Calibri" w:hAnsi="Calibri" w:cs="Calibri"/>
                <w:color w:val="C00000"/>
                <w:sz w:val="20"/>
                <w:szCs w:val="20"/>
              </w:rPr>
              <w:t>Iyice</w:t>
            </w:r>
            <w:proofErr w:type="spellEnd"/>
            <w:r w:rsidRPr="0046348A">
              <w:rPr>
                <w:rFonts w:ascii="Calibri" w:hAnsi="Calibri" w:cs="Calibri"/>
                <w:color w:val="C00000"/>
                <w:sz w:val="20"/>
                <w:szCs w:val="20"/>
              </w:rPr>
              <w:t xml:space="preserve"> zayıflamak.</w:t>
            </w:r>
          </w:p>
        </w:tc>
      </w:tr>
    </w:tbl>
    <w:p w14:paraId="0BDB326B" w14:textId="77777777" w:rsidR="004B51C2" w:rsidRPr="0046348A" w:rsidRDefault="004B51C2" w:rsidP="00373A49">
      <w:pPr>
        <w:pStyle w:val="AralkYok"/>
        <w:rPr>
          <w:rFonts w:ascii="Calibri" w:hAnsi="Calibri" w:cs="Calibri"/>
          <w:sz w:val="20"/>
          <w:szCs w:val="20"/>
        </w:rPr>
      </w:pPr>
    </w:p>
    <w:p w14:paraId="316B0EBD" w14:textId="77323BDF" w:rsidR="001C132E" w:rsidRPr="0046348A" w:rsidRDefault="0080531D" w:rsidP="0080531D">
      <w:pPr>
        <w:pStyle w:val="AralkYok"/>
        <w:rPr>
          <w:rFonts w:ascii="Calibri" w:hAnsi="Calibri" w:cs="Calibri"/>
          <w:b/>
          <w:bCs/>
          <w:sz w:val="20"/>
          <w:szCs w:val="20"/>
        </w:rPr>
      </w:pPr>
      <w:r w:rsidRPr="0046348A">
        <w:rPr>
          <w:rFonts w:ascii="Calibri" w:hAnsi="Calibri" w:cs="Calibri"/>
          <w:b/>
          <w:bCs/>
          <w:sz w:val="20"/>
          <w:szCs w:val="20"/>
        </w:rPr>
        <w:t>3</w:t>
      </w:r>
      <w:r w:rsidR="002A026A" w:rsidRPr="0046348A">
        <w:rPr>
          <w:rFonts w:ascii="Calibri" w:hAnsi="Calibri" w:cs="Calibri"/>
          <w:b/>
          <w:bCs/>
          <w:sz w:val="20"/>
          <w:szCs w:val="20"/>
        </w:rPr>
        <w:t>- Birinci</w:t>
      </w:r>
      <w:r w:rsidR="001C132E" w:rsidRPr="0046348A">
        <w:rPr>
          <w:rFonts w:ascii="Calibri" w:hAnsi="Calibri" w:cs="Calibri"/>
          <w:b/>
          <w:bCs/>
          <w:sz w:val="20"/>
          <w:szCs w:val="20"/>
        </w:rPr>
        <w:t xml:space="preserve"> ve ikinci sorularda anlamlarını tahmin ettiğiniz sözcük veya sözcük guruplarından en az beş tanesini </w:t>
      </w:r>
      <w:proofErr w:type="gramStart"/>
      <w:r w:rsidR="001C132E" w:rsidRPr="0046348A">
        <w:rPr>
          <w:rFonts w:ascii="Calibri" w:hAnsi="Calibri" w:cs="Calibri"/>
          <w:b/>
          <w:bCs/>
          <w:sz w:val="20"/>
          <w:szCs w:val="20"/>
        </w:rPr>
        <w:t>kullanarak</w:t>
      </w:r>
      <w:proofErr w:type="gramEnd"/>
      <w:r w:rsidR="001C132E" w:rsidRPr="0046348A">
        <w:rPr>
          <w:rFonts w:ascii="Calibri" w:hAnsi="Calibri" w:cs="Calibri"/>
          <w:b/>
          <w:bCs/>
          <w:sz w:val="20"/>
          <w:szCs w:val="20"/>
        </w:rPr>
        <w:t xml:space="preserve"> bir hikâye (öykü) yazınız. </w:t>
      </w:r>
    </w:p>
    <w:p w14:paraId="4AFCEFA1" w14:textId="73213143" w:rsidR="00373A49" w:rsidRPr="0046348A" w:rsidRDefault="001C132E" w:rsidP="0080531D">
      <w:pPr>
        <w:pStyle w:val="AralkYok"/>
        <w:rPr>
          <w:rFonts w:ascii="Calibri" w:hAnsi="Calibri" w:cs="Calibri"/>
          <w:sz w:val="20"/>
          <w:szCs w:val="20"/>
        </w:rPr>
      </w:pPr>
      <w:r w:rsidRPr="0046348A">
        <w:rPr>
          <w:rFonts w:ascii="Calibri" w:hAnsi="Calibri" w:cs="Calibri"/>
          <w:sz w:val="20"/>
          <w:szCs w:val="20"/>
        </w:rPr>
        <w:t>Öyküye başlık koymayı, noktalama işaretlerini kullanmayı, yazınızın güzel olmasını unutmayınız. Öykünüz en az sekiz satır olmalı.</w:t>
      </w:r>
    </w:p>
    <w:p w14:paraId="7AF604B0" w14:textId="3D93A194" w:rsidR="002A026A" w:rsidRPr="0046348A" w:rsidRDefault="002A026A" w:rsidP="0080531D">
      <w:pPr>
        <w:pStyle w:val="AralkYok"/>
        <w:rPr>
          <w:rFonts w:ascii="Calibri" w:hAnsi="Calibri" w:cs="Calibri"/>
          <w:color w:val="C00000"/>
          <w:sz w:val="20"/>
          <w:szCs w:val="20"/>
        </w:rPr>
      </w:pPr>
      <w:r w:rsidRPr="0046348A">
        <w:rPr>
          <w:rFonts w:ascii="Calibri" w:hAnsi="Calibri" w:cs="Calibri"/>
          <w:color w:val="C00000"/>
          <w:sz w:val="20"/>
          <w:szCs w:val="20"/>
        </w:rPr>
        <w:t>Belirtilen kurallara uymak şartıyla bu soru öğrencinin performansına göre değerlendirilecek.</w:t>
      </w:r>
    </w:p>
    <w:p w14:paraId="4815CCB1" w14:textId="6FE141AE" w:rsidR="002A026A" w:rsidRPr="00FF44E0" w:rsidRDefault="00A037DB" w:rsidP="002A026A">
      <w:pPr>
        <w:pStyle w:val="AralkYok"/>
        <w:rPr>
          <w:rFonts w:ascii="Calibri" w:hAnsi="Calibri" w:cs="Calibri"/>
          <w:b/>
          <w:bCs/>
          <w:color w:val="FF0000"/>
          <w:sz w:val="20"/>
          <w:szCs w:val="20"/>
        </w:rPr>
      </w:pPr>
      <w:r w:rsidRPr="00FF44E0">
        <w:rPr>
          <w:rFonts w:ascii="Calibri" w:hAnsi="Calibri" w:cs="Calibri"/>
          <w:b/>
          <w:bCs/>
          <w:color w:val="FF0000"/>
          <w:sz w:val="20"/>
          <w:szCs w:val="20"/>
        </w:rPr>
        <w:t xml:space="preserve"> </w:t>
      </w:r>
      <w:r w:rsidR="001773D4" w:rsidRPr="00FF44E0">
        <w:rPr>
          <w:rFonts w:ascii="Calibri" w:hAnsi="Calibri" w:cs="Calibri"/>
          <w:b/>
          <w:bCs/>
          <w:color w:val="FF0000"/>
          <w:sz w:val="20"/>
          <w:szCs w:val="20"/>
        </w:rPr>
        <w:t>B</w:t>
      </w:r>
      <w:r w:rsidRPr="00FF44E0">
        <w:rPr>
          <w:rFonts w:ascii="Calibri" w:hAnsi="Calibri" w:cs="Calibri"/>
          <w:b/>
          <w:bCs/>
          <w:color w:val="FF0000"/>
          <w:sz w:val="20"/>
          <w:szCs w:val="20"/>
        </w:rPr>
        <w:t>aşlık</w:t>
      </w:r>
      <w:r w:rsidR="001773D4" w:rsidRPr="00FF44E0">
        <w:rPr>
          <w:rFonts w:ascii="Calibri" w:hAnsi="Calibri" w:cs="Calibri"/>
          <w:b/>
          <w:bCs/>
          <w:color w:val="FF0000"/>
          <w:sz w:val="20"/>
          <w:szCs w:val="20"/>
        </w:rPr>
        <w:t>: 2p, imla: 5p</w:t>
      </w:r>
      <w:r w:rsidR="00FD044A" w:rsidRPr="00FF44E0">
        <w:rPr>
          <w:rFonts w:ascii="Calibri" w:hAnsi="Calibri" w:cs="Calibri"/>
          <w:b/>
          <w:bCs/>
          <w:color w:val="FF0000"/>
          <w:sz w:val="20"/>
          <w:szCs w:val="20"/>
        </w:rPr>
        <w:t xml:space="preserve">, noktalama: 5p, yazı güzelliği: 4p, </w:t>
      </w:r>
      <w:r w:rsidR="00E64E5D" w:rsidRPr="00FF44E0">
        <w:rPr>
          <w:rFonts w:ascii="Calibri" w:hAnsi="Calibri" w:cs="Calibri"/>
          <w:b/>
          <w:bCs/>
          <w:color w:val="FF0000"/>
          <w:sz w:val="20"/>
          <w:szCs w:val="20"/>
        </w:rPr>
        <w:t>en az sekiz satır: 4p</w:t>
      </w:r>
      <w:r w:rsidR="00312605">
        <w:rPr>
          <w:rFonts w:ascii="Calibri" w:hAnsi="Calibri" w:cs="Calibri"/>
          <w:b/>
          <w:bCs/>
          <w:color w:val="FF0000"/>
          <w:sz w:val="20"/>
          <w:szCs w:val="20"/>
        </w:rPr>
        <w:t xml:space="preserve"> </w:t>
      </w:r>
      <w:r w:rsidR="00312605" w:rsidRPr="002A7C53">
        <w:rPr>
          <w:rFonts w:ascii="Calibri" w:hAnsi="Calibri" w:cs="Calibri"/>
          <w:b/>
          <w:bCs/>
          <w:color w:val="FF0000"/>
          <w:sz w:val="20"/>
          <w:szCs w:val="20"/>
          <w:u w:val="single"/>
        </w:rPr>
        <w:t>toplam</w:t>
      </w:r>
      <w:r w:rsidR="002A7C53" w:rsidRPr="002A7C53">
        <w:rPr>
          <w:rFonts w:ascii="Calibri" w:hAnsi="Calibri" w:cs="Calibri"/>
          <w:b/>
          <w:bCs/>
          <w:color w:val="FF0000"/>
          <w:sz w:val="20"/>
          <w:szCs w:val="20"/>
          <w:u w:val="single"/>
        </w:rPr>
        <w:t>: 20p</w:t>
      </w:r>
    </w:p>
    <w:p w14:paraId="7ADE07D9" w14:textId="7A6E19BC" w:rsidR="002A026A" w:rsidRPr="0046348A" w:rsidRDefault="002A026A" w:rsidP="002A026A">
      <w:pPr>
        <w:pStyle w:val="AralkYok"/>
        <w:rPr>
          <w:rFonts w:ascii="Calibri" w:hAnsi="Calibri" w:cs="Calibri"/>
          <w:b/>
          <w:bCs/>
          <w:sz w:val="20"/>
          <w:szCs w:val="20"/>
        </w:rPr>
      </w:pPr>
      <w:r w:rsidRPr="0046348A">
        <w:rPr>
          <w:rFonts w:ascii="Calibri" w:hAnsi="Calibri" w:cs="Calibri"/>
          <w:b/>
          <w:bCs/>
          <w:sz w:val="20"/>
          <w:szCs w:val="20"/>
        </w:rPr>
        <w:t>4- Yukarıdaki paragrafın konusu nedir, yazınız?</w:t>
      </w:r>
      <w:r w:rsidR="002A7C53">
        <w:rPr>
          <w:rFonts w:ascii="Calibri" w:hAnsi="Calibri" w:cs="Calibri"/>
          <w:b/>
          <w:bCs/>
          <w:sz w:val="20"/>
          <w:szCs w:val="20"/>
        </w:rPr>
        <w:t xml:space="preserve">  6p</w:t>
      </w:r>
    </w:p>
    <w:p w14:paraId="63746951" w14:textId="0CF4F617" w:rsidR="00BD0406" w:rsidRPr="0046348A" w:rsidRDefault="00AC3E70" w:rsidP="0080531D">
      <w:pPr>
        <w:pStyle w:val="AralkYok"/>
        <w:rPr>
          <w:rFonts w:ascii="Calibri" w:hAnsi="Calibri" w:cs="Calibri"/>
          <w:color w:val="C00000"/>
          <w:sz w:val="20"/>
          <w:szCs w:val="20"/>
        </w:rPr>
      </w:pPr>
      <w:r w:rsidRPr="0046348A">
        <w:rPr>
          <w:rFonts w:ascii="Calibri" w:hAnsi="Calibri" w:cs="Calibri"/>
          <w:b/>
          <w:bCs/>
          <w:color w:val="C00000"/>
          <w:sz w:val="20"/>
          <w:szCs w:val="20"/>
        </w:rPr>
        <w:t>KONU:</w:t>
      </w:r>
      <w:r w:rsidRPr="0046348A">
        <w:rPr>
          <w:rFonts w:ascii="Calibri" w:hAnsi="Calibri" w:cs="Calibri"/>
          <w:color w:val="C00000"/>
          <w:sz w:val="20"/>
          <w:szCs w:val="20"/>
        </w:rPr>
        <w:t xml:space="preserve"> </w:t>
      </w:r>
      <w:r w:rsidR="00BD0406" w:rsidRPr="0046348A">
        <w:rPr>
          <w:rFonts w:ascii="Calibri" w:hAnsi="Calibri" w:cs="Calibri"/>
          <w:color w:val="C00000"/>
          <w:sz w:val="20"/>
          <w:szCs w:val="20"/>
        </w:rPr>
        <w:t>Planlı, programlı</w:t>
      </w:r>
      <w:r w:rsidR="006D0A8C" w:rsidRPr="0046348A">
        <w:rPr>
          <w:rFonts w:ascii="Calibri" w:hAnsi="Calibri" w:cs="Calibri"/>
          <w:color w:val="C00000"/>
          <w:sz w:val="20"/>
          <w:szCs w:val="20"/>
        </w:rPr>
        <w:t xml:space="preserve"> çalışmanın önemi.</w:t>
      </w:r>
    </w:p>
    <w:p w14:paraId="36F7E8EF" w14:textId="77777777" w:rsidR="00BD0406" w:rsidRPr="0046348A" w:rsidRDefault="00BD0406" w:rsidP="00BD0406">
      <w:pPr>
        <w:pStyle w:val="AralkYok"/>
        <w:rPr>
          <w:rFonts w:ascii="Calibri" w:hAnsi="Calibri" w:cs="Calibri"/>
          <w:sz w:val="20"/>
          <w:szCs w:val="20"/>
        </w:rPr>
      </w:pPr>
      <w:r w:rsidRPr="0046348A">
        <w:rPr>
          <w:rFonts w:ascii="Calibri" w:hAnsi="Calibri" w:cs="Calibri"/>
          <w:sz w:val="20"/>
          <w:szCs w:val="20"/>
        </w:rPr>
        <w:t>Günlük yaşamda hepimiz kantine, fırına, bakkala, bankaya vb. yerlere gidiyoruz. Fakat buralarda sıra hakkına pek dikkat etmiyoruz. Ya biz daha sonra geldiğimiz hâlde bir başkasının önüne geçiyoruz ya da bir başkası bizim sıra hakkımızı elimizden alıyor. Böyle olunca da çeşitli tatsızlıklar yaşanıyor. Bunların önüne geçmek için lütfen sıramızı bekleyelim.</w:t>
      </w:r>
    </w:p>
    <w:p w14:paraId="5FAFE733" w14:textId="5F634C6E" w:rsidR="00BD0406" w:rsidRPr="0046348A" w:rsidRDefault="00BD0406" w:rsidP="00BD0406">
      <w:pPr>
        <w:pStyle w:val="AralkYok"/>
        <w:rPr>
          <w:rFonts w:ascii="Calibri" w:hAnsi="Calibri" w:cs="Calibri"/>
          <w:b/>
          <w:bCs/>
          <w:sz w:val="20"/>
          <w:szCs w:val="20"/>
        </w:rPr>
      </w:pPr>
      <w:r w:rsidRPr="0046348A">
        <w:rPr>
          <w:rFonts w:ascii="Calibri" w:hAnsi="Calibri" w:cs="Calibri"/>
          <w:b/>
          <w:bCs/>
          <w:sz w:val="20"/>
          <w:szCs w:val="20"/>
        </w:rPr>
        <w:t xml:space="preserve">5- Yukarıdaki paragrafta anlatılan (metnin konusu) nedir? Yazınız. </w:t>
      </w:r>
      <w:r w:rsidR="002A7C53">
        <w:rPr>
          <w:rFonts w:ascii="Calibri" w:hAnsi="Calibri" w:cs="Calibri"/>
          <w:b/>
          <w:bCs/>
          <w:sz w:val="20"/>
          <w:szCs w:val="20"/>
        </w:rPr>
        <w:t xml:space="preserve"> 6p</w:t>
      </w:r>
    </w:p>
    <w:p w14:paraId="7A456937" w14:textId="71203087" w:rsidR="00BD0406" w:rsidRPr="0046348A" w:rsidRDefault="00BD0406" w:rsidP="00BD0406">
      <w:pPr>
        <w:pStyle w:val="AralkYok"/>
        <w:rPr>
          <w:rFonts w:ascii="Calibri" w:hAnsi="Calibri" w:cs="Calibri"/>
          <w:color w:val="C00000"/>
          <w:sz w:val="20"/>
          <w:szCs w:val="20"/>
        </w:rPr>
      </w:pPr>
      <w:r w:rsidRPr="0046348A">
        <w:rPr>
          <w:rFonts w:ascii="Calibri" w:hAnsi="Calibri" w:cs="Calibri"/>
          <w:b/>
          <w:bCs/>
          <w:color w:val="C00000"/>
          <w:sz w:val="20"/>
          <w:szCs w:val="20"/>
        </w:rPr>
        <w:t xml:space="preserve"> KONU: </w:t>
      </w:r>
      <w:r w:rsidR="003370DB" w:rsidRPr="0046348A">
        <w:rPr>
          <w:rFonts w:ascii="Calibri" w:hAnsi="Calibri" w:cs="Calibri"/>
          <w:color w:val="C00000"/>
          <w:sz w:val="20"/>
          <w:szCs w:val="20"/>
        </w:rPr>
        <w:t>Toplum hayatında tatsızlık yaşamamak için toplum kurallarına uymak gerek.</w:t>
      </w:r>
    </w:p>
    <w:p w14:paraId="4ECCDDB7" w14:textId="2AE46E2B" w:rsidR="00966F38" w:rsidRPr="0046348A" w:rsidRDefault="00966F38" w:rsidP="00966F38">
      <w:pPr>
        <w:pStyle w:val="AralkYok"/>
        <w:rPr>
          <w:rFonts w:ascii="Calibri" w:eastAsia="Calibri" w:hAnsi="Calibri" w:cs="Calibri"/>
          <w:b/>
          <w:sz w:val="20"/>
          <w:szCs w:val="20"/>
          <w:lang w:eastAsia="tr-TR"/>
        </w:rPr>
      </w:pPr>
      <w:r w:rsidRPr="0046348A">
        <w:rPr>
          <w:rFonts w:ascii="Calibri" w:hAnsi="Calibri" w:cs="Calibri"/>
          <w:b/>
          <w:bCs/>
          <w:sz w:val="20"/>
          <w:szCs w:val="20"/>
        </w:rPr>
        <w:t xml:space="preserve">6- </w:t>
      </w:r>
      <w:r w:rsidRPr="0046348A">
        <w:rPr>
          <w:rFonts w:ascii="Calibri" w:eastAsia="Calibri" w:hAnsi="Calibri" w:cs="Calibri"/>
          <w:b/>
          <w:sz w:val="20"/>
          <w:szCs w:val="20"/>
          <w:lang w:eastAsia="tr-TR"/>
        </w:rPr>
        <w:t xml:space="preserve">Aşağıda yay ayraçla belirtilen yerlere uygun noktalama işaretlerini koyunuz. </w:t>
      </w:r>
      <w:r w:rsidR="00CE7433">
        <w:rPr>
          <w:rFonts w:ascii="Calibri" w:eastAsia="Calibri" w:hAnsi="Calibri" w:cs="Calibri"/>
          <w:b/>
          <w:sz w:val="20"/>
          <w:szCs w:val="20"/>
          <w:lang w:eastAsia="tr-TR"/>
        </w:rPr>
        <w:t>21p</w:t>
      </w:r>
    </w:p>
    <w:p w14:paraId="2462A49A" w14:textId="49C51741" w:rsidR="00966F38" w:rsidRPr="0046348A" w:rsidRDefault="00966F38" w:rsidP="00966F38">
      <w:pPr>
        <w:spacing w:after="0" w:line="240" w:lineRule="auto"/>
        <w:rPr>
          <w:rFonts w:ascii="Calibri" w:eastAsia="Calibri" w:hAnsi="Calibri" w:cs="Calibri"/>
          <w:b/>
          <w:sz w:val="20"/>
          <w:szCs w:val="20"/>
          <w:lang w:eastAsia="tr-TR"/>
        </w:rPr>
      </w:pPr>
      <w:r w:rsidRPr="0049767D">
        <w:rPr>
          <w:rFonts w:ascii="Calibri" w:eastAsia="Calibri" w:hAnsi="Calibri" w:cs="Calibri"/>
          <w:sz w:val="20"/>
          <w:szCs w:val="20"/>
          <w:lang w:eastAsia="tr-TR"/>
        </w:rPr>
        <w:t xml:space="preserve">Bir sınava daha </w:t>
      </w:r>
      <w:proofErr w:type="gramStart"/>
      <w:r w:rsidRPr="0049767D">
        <w:rPr>
          <w:rFonts w:ascii="Calibri" w:eastAsia="Calibri" w:hAnsi="Calibri" w:cs="Calibri"/>
          <w:sz w:val="20"/>
          <w:szCs w:val="20"/>
          <w:lang w:eastAsia="tr-TR"/>
        </w:rPr>
        <w:t>girdim</w:t>
      </w:r>
      <w:r w:rsidRPr="0049767D">
        <w:rPr>
          <w:rFonts w:ascii="Calibri" w:eastAsia="Calibri" w:hAnsi="Calibri" w:cs="Calibri"/>
          <w:b/>
          <w:sz w:val="20"/>
          <w:szCs w:val="20"/>
          <w:lang w:eastAsia="tr-TR"/>
        </w:rPr>
        <w:t>(</w:t>
      </w:r>
      <w:proofErr w:type="gramEnd"/>
      <w:r w:rsidR="005B5662" w:rsidRPr="0046348A">
        <w:rPr>
          <w:rFonts w:ascii="Calibri" w:eastAsia="Calibri" w:hAnsi="Calibri" w:cs="Calibri"/>
          <w:b/>
          <w:color w:val="FF0000"/>
          <w:sz w:val="20"/>
          <w:szCs w:val="20"/>
          <w:lang w:eastAsia="tr-TR"/>
        </w:rPr>
        <w:t>.</w:t>
      </w:r>
      <w:r w:rsidRPr="0049767D">
        <w:rPr>
          <w:rFonts w:ascii="Calibri" w:eastAsia="Calibri" w:hAnsi="Calibri" w:cs="Calibri"/>
          <w:b/>
          <w:sz w:val="20"/>
          <w:szCs w:val="20"/>
          <w:lang w:eastAsia="tr-TR"/>
        </w:rPr>
        <w:t xml:space="preserve"> )</w:t>
      </w:r>
      <w:r w:rsidRPr="0049767D">
        <w:rPr>
          <w:rFonts w:ascii="Calibri" w:eastAsia="Calibri" w:hAnsi="Calibri" w:cs="Calibri"/>
          <w:sz w:val="20"/>
          <w:szCs w:val="20"/>
          <w:lang w:eastAsia="tr-TR"/>
        </w:rPr>
        <w:t xml:space="preserve"> Matematik </w:t>
      </w:r>
      <w:proofErr w:type="gramStart"/>
      <w:r w:rsidRPr="0049767D">
        <w:rPr>
          <w:rFonts w:ascii="Calibri" w:eastAsia="Calibri" w:hAnsi="Calibri" w:cs="Calibri"/>
          <w:b/>
          <w:sz w:val="20"/>
          <w:szCs w:val="20"/>
          <w:lang w:eastAsia="tr-TR"/>
        </w:rPr>
        <w:t>(</w:t>
      </w:r>
      <w:r w:rsidR="00A856CD" w:rsidRPr="0046348A">
        <w:rPr>
          <w:rFonts w:ascii="Calibri" w:eastAsia="Calibri" w:hAnsi="Calibri" w:cs="Calibri"/>
          <w:b/>
          <w:sz w:val="20"/>
          <w:szCs w:val="20"/>
          <w:lang w:eastAsia="tr-TR"/>
        </w:rPr>
        <w:t xml:space="preserve"> </w:t>
      </w:r>
      <w:r w:rsidR="00A856CD" w:rsidRPr="0046348A">
        <w:rPr>
          <w:rFonts w:ascii="Calibri" w:eastAsia="Calibri" w:hAnsi="Calibri" w:cs="Calibri"/>
          <w:b/>
          <w:color w:val="FF0000"/>
          <w:sz w:val="20"/>
          <w:szCs w:val="20"/>
          <w:lang w:eastAsia="tr-TR"/>
        </w:rPr>
        <w:t>,</w:t>
      </w:r>
      <w:proofErr w:type="gramEnd"/>
      <w:r w:rsidRPr="0049767D">
        <w:rPr>
          <w:rFonts w:ascii="Calibri" w:eastAsia="Calibri" w:hAnsi="Calibri" w:cs="Calibri"/>
          <w:b/>
          <w:sz w:val="20"/>
          <w:szCs w:val="20"/>
          <w:lang w:eastAsia="tr-TR"/>
        </w:rPr>
        <w:t xml:space="preserve"> )</w:t>
      </w:r>
      <w:r w:rsidRPr="0049767D">
        <w:rPr>
          <w:rFonts w:ascii="Calibri" w:eastAsia="Calibri" w:hAnsi="Calibri" w:cs="Calibri"/>
          <w:sz w:val="20"/>
          <w:szCs w:val="20"/>
          <w:lang w:eastAsia="tr-TR"/>
        </w:rPr>
        <w:t xml:space="preserve"> fen bilgisi </w:t>
      </w:r>
      <w:r w:rsidRPr="0049767D">
        <w:rPr>
          <w:rFonts w:ascii="Calibri" w:eastAsia="Calibri" w:hAnsi="Calibri" w:cs="Calibri"/>
          <w:b/>
          <w:sz w:val="20"/>
          <w:szCs w:val="20"/>
          <w:lang w:eastAsia="tr-TR"/>
        </w:rPr>
        <w:t xml:space="preserve">( </w:t>
      </w:r>
      <w:r w:rsidR="009D4FD7" w:rsidRPr="0046348A">
        <w:rPr>
          <w:rFonts w:ascii="Calibri" w:eastAsia="Calibri" w:hAnsi="Calibri" w:cs="Calibri"/>
          <w:b/>
          <w:color w:val="FF0000"/>
          <w:sz w:val="20"/>
          <w:szCs w:val="20"/>
          <w:lang w:eastAsia="tr-TR"/>
        </w:rPr>
        <w:t>,</w:t>
      </w:r>
      <w:r w:rsidRPr="0049767D">
        <w:rPr>
          <w:rFonts w:ascii="Calibri" w:eastAsia="Calibri" w:hAnsi="Calibri" w:cs="Calibri"/>
          <w:b/>
          <w:sz w:val="20"/>
          <w:szCs w:val="20"/>
          <w:lang w:eastAsia="tr-TR"/>
        </w:rPr>
        <w:t xml:space="preserve"> )</w:t>
      </w:r>
      <w:r w:rsidRPr="0049767D">
        <w:rPr>
          <w:rFonts w:ascii="Calibri" w:eastAsia="Calibri" w:hAnsi="Calibri" w:cs="Calibri"/>
          <w:sz w:val="20"/>
          <w:szCs w:val="20"/>
          <w:lang w:eastAsia="tr-TR"/>
        </w:rPr>
        <w:t xml:space="preserve"> İngilizce ve sosyal derslerinden yirmi soruda on sekiz soruya doğru cevap verdim</w:t>
      </w:r>
      <w:r w:rsidRPr="0049767D">
        <w:rPr>
          <w:rFonts w:ascii="Calibri" w:eastAsia="Calibri" w:hAnsi="Calibri" w:cs="Calibri"/>
          <w:b/>
          <w:sz w:val="20"/>
          <w:szCs w:val="20"/>
          <w:lang w:eastAsia="tr-TR"/>
        </w:rPr>
        <w:t>(</w:t>
      </w:r>
      <w:r w:rsidR="009D4FD7" w:rsidRPr="0046348A">
        <w:rPr>
          <w:rFonts w:ascii="Calibri" w:eastAsia="Calibri" w:hAnsi="Calibri" w:cs="Calibri"/>
          <w:b/>
          <w:color w:val="FF0000"/>
          <w:sz w:val="20"/>
          <w:szCs w:val="20"/>
          <w:lang w:eastAsia="tr-TR"/>
        </w:rPr>
        <w:t>.</w:t>
      </w:r>
      <w:r w:rsidRPr="0049767D">
        <w:rPr>
          <w:rFonts w:ascii="Calibri" w:eastAsia="Calibri" w:hAnsi="Calibri" w:cs="Calibri"/>
          <w:b/>
          <w:sz w:val="20"/>
          <w:szCs w:val="20"/>
          <w:lang w:eastAsia="tr-TR"/>
        </w:rPr>
        <w:t>)</w:t>
      </w:r>
      <w:r w:rsidRPr="0049767D">
        <w:rPr>
          <w:rFonts w:ascii="Calibri" w:eastAsia="Calibri" w:hAnsi="Calibri" w:cs="Calibri"/>
          <w:sz w:val="20"/>
          <w:szCs w:val="20"/>
          <w:lang w:eastAsia="tr-TR"/>
        </w:rPr>
        <w:t xml:space="preserve">Bu defa soruları eksiksiz yapabilir </w:t>
      </w:r>
      <w:r w:rsidR="00907EE3" w:rsidRPr="0046348A">
        <w:rPr>
          <w:rFonts w:ascii="Calibri" w:eastAsia="Calibri" w:hAnsi="Calibri" w:cs="Calibri"/>
          <w:sz w:val="20"/>
          <w:szCs w:val="20"/>
          <w:lang w:eastAsia="tr-TR"/>
        </w:rPr>
        <w:t>miyim acaba(</w:t>
      </w:r>
      <w:r w:rsidR="00907EE3" w:rsidRPr="0046348A">
        <w:rPr>
          <w:rFonts w:ascii="Calibri" w:eastAsia="Calibri" w:hAnsi="Calibri" w:cs="Calibri"/>
          <w:b/>
          <w:bCs/>
          <w:color w:val="FF0000"/>
          <w:sz w:val="20"/>
          <w:szCs w:val="20"/>
          <w:lang w:eastAsia="tr-TR"/>
        </w:rPr>
        <w:t>?</w:t>
      </w:r>
      <w:r w:rsidRPr="0049767D">
        <w:rPr>
          <w:rFonts w:ascii="Calibri" w:eastAsia="Calibri" w:hAnsi="Calibri" w:cs="Calibri"/>
          <w:b/>
          <w:sz w:val="20"/>
          <w:szCs w:val="20"/>
          <w:lang w:eastAsia="tr-TR"/>
        </w:rPr>
        <w:t>)</w:t>
      </w:r>
      <w:r w:rsidRPr="0049767D">
        <w:rPr>
          <w:rFonts w:ascii="Calibri" w:eastAsia="Calibri" w:hAnsi="Calibri" w:cs="Calibri"/>
          <w:sz w:val="20"/>
          <w:szCs w:val="20"/>
          <w:lang w:eastAsia="tr-TR"/>
        </w:rPr>
        <w:t xml:space="preserve"> Hepsini doğru cevaplarsam annem bana yeni bir resim defteri</w:t>
      </w:r>
      <w:r w:rsidRPr="0049767D">
        <w:rPr>
          <w:rFonts w:ascii="Calibri" w:eastAsia="Calibri" w:hAnsi="Calibri" w:cs="Calibri"/>
          <w:b/>
          <w:sz w:val="20"/>
          <w:szCs w:val="20"/>
          <w:lang w:eastAsia="tr-TR"/>
        </w:rPr>
        <w:t>(</w:t>
      </w:r>
      <w:r w:rsidRPr="0049767D">
        <w:rPr>
          <w:rFonts w:ascii="Calibri" w:eastAsia="Calibri" w:hAnsi="Calibri" w:cs="Calibri"/>
          <w:b/>
          <w:color w:val="FF0000"/>
          <w:sz w:val="20"/>
          <w:szCs w:val="20"/>
          <w:lang w:eastAsia="tr-TR"/>
        </w:rPr>
        <w:t xml:space="preserve"> </w:t>
      </w:r>
      <w:r w:rsidR="00F73F6A" w:rsidRPr="0046348A">
        <w:rPr>
          <w:rFonts w:ascii="Calibri" w:eastAsia="Calibri" w:hAnsi="Calibri" w:cs="Calibri"/>
          <w:b/>
          <w:color w:val="FF0000"/>
          <w:sz w:val="20"/>
          <w:szCs w:val="20"/>
          <w:lang w:eastAsia="tr-TR"/>
        </w:rPr>
        <w:t>,</w:t>
      </w:r>
      <w:r w:rsidRPr="0049767D">
        <w:rPr>
          <w:rFonts w:ascii="Calibri" w:eastAsia="Calibri" w:hAnsi="Calibri" w:cs="Calibri"/>
          <w:b/>
          <w:color w:val="FF0000"/>
          <w:sz w:val="20"/>
          <w:szCs w:val="20"/>
          <w:lang w:eastAsia="tr-TR"/>
        </w:rPr>
        <w:t xml:space="preserve"> </w:t>
      </w:r>
      <w:r w:rsidRPr="0049767D">
        <w:rPr>
          <w:rFonts w:ascii="Calibri" w:eastAsia="Calibri" w:hAnsi="Calibri" w:cs="Calibri"/>
          <w:b/>
          <w:sz w:val="20"/>
          <w:szCs w:val="20"/>
          <w:lang w:eastAsia="tr-TR"/>
        </w:rPr>
        <w:t>)</w:t>
      </w:r>
      <w:r w:rsidRPr="0049767D">
        <w:rPr>
          <w:rFonts w:ascii="Calibri" w:eastAsia="Calibri" w:hAnsi="Calibri" w:cs="Calibri"/>
          <w:sz w:val="20"/>
          <w:szCs w:val="20"/>
          <w:lang w:eastAsia="tr-TR"/>
        </w:rPr>
        <w:t xml:space="preserve"> boya kalemleri ve çizim kitabı alacak</w:t>
      </w:r>
      <w:r w:rsidRPr="0049767D">
        <w:rPr>
          <w:rFonts w:ascii="Calibri" w:eastAsia="Calibri" w:hAnsi="Calibri" w:cs="Calibri"/>
          <w:b/>
          <w:sz w:val="20"/>
          <w:szCs w:val="20"/>
          <w:lang w:eastAsia="tr-TR"/>
        </w:rPr>
        <w:t xml:space="preserve">( </w:t>
      </w:r>
      <w:r w:rsidR="0046348A" w:rsidRPr="0046348A">
        <w:rPr>
          <w:rFonts w:ascii="Calibri" w:eastAsia="Calibri" w:hAnsi="Calibri" w:cs="Calibri"/>
          <w:b/>
          <w:color w:val="FF0000"/>
          <w:sz w:val="20"/>
          <w:szCs w:val="20"/>
          <w:lang w:eastAsia="tr-TR"/>
        </w:rPr>
        <w:t>.</w:t>
      </w:r>
      <w:r w:rsidRPr="0049767D">
        <w:rPr>
          <w:rFonts w:ascii="Calibri" w:eastAsia="Calibri" w:hAnsi="Calibri" w:cs="Calibri"/>
          <w:b/>
          <w:sz w:val="20"/>
          <w:szCs w:val="20"/>
          <w:lang w:eastAsia="tr-TR"/>
        </w:rPr>
        <w:t xml:space="preserve"> )</w:t>
      </w:r>
    </w:p>
    <w:p w14:paraId="2B36C926" w14:textId="49365B13" w:rsidR="00966F38" w:rsidRPr="00ED6401" w:rsidRDefault="009D5643" w:rsidP="00BD0406">
      <w:pPr>
        <w:pStyle w:val="AralkYok"/>
        <w:rPr>
          <w:rFonts w:ascii="Calibri" w:hAnsi="Calibri" w:cs="Calibri"/>
          <w:b/>
          <w:bCs/>
          <w:sz w:val="20"/>
          <w:szCs w:val="20"/>
        </w:rPr>
      </w:pPr>
      <w:r w:rsidRPr="00ED6401">
        <w:rPr>
          <w:rFonts w:ascii="Calibri" w:hAnsi="Calibri" w:cs="Calibri"/>
          <w:b/>
          <w:bCs/>
          <w:sz w:val="20"/>
          <w:szCs w:val="20"/>
        </w:rPr>
        <w:t xml:space="preserve">7- Büyük her ve </w:t>
      </w:r>
      <w:r w:rsidR="00ED6401" w:rsidRPr="00ED6401">
        <w:rPr>
          <w:rFonts w:ascii="Calibri" w:hAnsi="Calibri" w:cs="Calibri"/>
          <w:b/>
          <w:bCs/>
          <w:sz w:val="20"/>
          <w:szCs w:val="20"/>
        </w:rPr>
        <w:t xml:space="preserve">noktalama işaretleriyle ilgiyle yanlışları düzelterek paragrafı. </w:t>
      </w:r>
      <w:proofErr w:type="gramStart"/>
      <w:r w:rsidR="00ED6401" w:rsidRPr="00ED6401">
        <w:rPr>
          <w:rFonts w:ascii="Calibri" w:hAnsi="Calibri" w:cs="Calibri"/>
          <w:b/>
          <w:bCs/>
          <w:sz w:val="20"/>
          <w:szCs w:val="20"/>
        </w:rPr>
        <w:t>yeniden</w:t>
      </w:r>
      <w:proofErr w:type="gramEnd"/>
      <w:r w:rsidR="00ED6401" w:rsidRPr="00ED6401">
        <w:rPr>
          <w:rFonts w:ascii="Calibri" w:hAnsi="Calibri" w:cs="Calibri"/>
          <w:b/>
          <w:bCs/>
          <w:sz w:val="20"/>
          <w:szCs w:val="20"/>
        </w:rPr>
        <w:t xml:space="preserve"> yazınız.</w:t>
      </w:r>
      <w:r w:rsidR="00CE7433">
        <w:rPr>
          <w:rFonts w:ascii="Calibri" w:hAnsi="Calibri" w:cs="Calibri"/>
          <w:b/>
          <w:bCs/>
          <w:sz w:val="20"/>
          <w:szCs w:val="20"/>
        </w:rPr>
        <w:t>20p</w:t>
      </w:r>
    </w:p>
    <w:p w14:paraId="0F247B87" w14:textId="3E39F256" w:rsidR="000229E3" w:rsidRDefault="000229E3" w:rsidP="000229E3">
      <w:pPr>
        <w:pStyle w:val="AralkYok"/>
        <w:rPr>
          <w:rFonts w:ascii="Calibri" w:hAnsi="Calibri" w:cs="Calibri"/>
          <w:sz w:val="20"/>
          <w:szCs w:val="20"/>
        </w:rPr>
      </w:pPr>
      <w:r w:rsidRPr="000229E3">
        <w:rPr>
          <w:rFonts w:ascii="Calibri" w:hAnsi="Calibri" w:cs="Calibri"/>
          <w:b/>
          <w:bCs/>
          <w:color w:val="FF0000"/>
          <w:sz w:val="20"/>
          <w:szCs w:val="20"/>
        </w:rPr>
        <w:t xml:space="preserve">     Türkiye’nin</w:t>
      </w:r>
      <w:r w:rsidRPr="000229E3">
        <w:rPr>
          <w:rFonts w:ascii="Calibri" w:hAnsi="Calibri" w:cs="Calibri"/>
          <w:color w:val="FF0000"/>
          <w:sz w:val="20"/>
          <w:szCs w:val="20"/>
        </w:rPr>
        <w:t xml:space="preserve"> </w:t>
      </w:r>
      <w:r w:rsidRPr="000229E3">
        <w:rPr>
          <w:rFonts w:ascii="Calibri" w:hAnsi="Calibri" w:cs="Calibri"/>
          <w:sz w:val="20"/>
          <w:szCs w:val="20"/>
        </w:rPr>
        <w:t xml:space="preserve">saklı kalmış köşelerinden biri olan </w:t>
      </w:r>
      <w:r w:rsidRPr="000229E3">
        <w:rPr>
          <w:rFonts w:ascii="Calibri" w:hAnsi="Calibri" w:cs="Calibri"/>
          <w:b/>
          <w:bCs/>
          <w:color w:val="FF0000"/>
          <w:sz w:val="20"/>
          <w:szCs w:val="20"/>
        </w:rPr>
        <w:t>Gökpınar</w:t>
      </w:r>
      <w:r w:rsidRPr="000229E3">
        <w:rPr>
          <w:rFonts w:ascii="Calibri" w:hAnsi="Calibri" w:cs="Calibri"/>
          <w:sz w:val="20"/>
          <w:szCs w:val="20"/>
        </w:rPr>
        <w:t xml:space="preserve"> gölünü </w:t>
      </w:r>
      <w:r w:rsidRPr="000229E3">
        <w:rPr>
          <w:rFonts w:ascii="Calibri" w:hAnsi="Calibri" w:cs="Calibri"/>
          <w:b/>
          <w:bCs/>
          <w:color w:val="FF0000"/>
          <w:sz w:val="20"/>
          <w:szCs w:val="20"/>
        </w:rPr>
        <w:t xml:space="preserve">biliyor </w:t>
      </w:r>
      <w:r w:rsidRPr="007F451D">
        <w:rPr>
          <w:rFonts w:ascii="Calibri" w:hAnsi="Calibri" w:cs="Calibri"/>
          <w:b/>
          <w:bCs/>
          <w:color w:val="FF0000"/>
          <w:sz w:val="20"/>
          <w:szCs w:val="20"/>
        </w:rPr>
        <w:t>musunuz?</w:t>
      </w:r>
      <w:r w:rsidRPr="000229E3">
        <w:rPr>
          <w:rFonts w:ascii="Calibri" w:hAnsi="Calibri" w:cs="Calibri"/>
          <w:sz w:val="20"/>
          <w:szCs w:val="20"/>
        </w:rPr>
        <w:t xml:space="preserve"> Bu göl: Sivas’ın Gürün İlçesinde yer almaktadır. Burada mavinin ve yeşilin tüm tonlarına rastlayabilirsiniz. Yaz </w:t>
      </w:r>
      <w:r w:rsidRPr="000229E3">
        <w:rPr>
          <w:rFonts w:ascii="Calibri" w:hAnsi="Calibri" w:cs="Calibri"/>
          <w:b/>
          <w:bCs/>
          <w:color w:val="FF0000"/>
          <w:sz w:val="20"/>
          <w:szCs w:val="20"/>
        </w:rPr>
        <w:t>aylarında</w:t>
      </w:r>
      <w:r w:rsidRPr="000229E3">
        <w:rPr>
          <w:rFonts w:ascii="Calibri" w:hAnsi="Calibri" w:cs="Calibri"/>
          <w:sz w:val="20"/>
          <w:szCs w:val="20"/>
        </w:rPr>
        <w:t xml:space="preserve">, 5 </w:t>
      </w:r>
      <w:r w:rsidRPr="000229E3">
        <w:rPr>
          <w:rFonts w:ascii="Calibri" w:hAnsi="Calibri" w:cs="Calibri"/>
          <w:b/>
          <w:bCs/>
          <w:color w:val="FF0000"/>
          <w:sz w:val="20"/>
          <w:szCs w:val="20"/>
        </w:rPr>
        <w:t xml:space="preserve">metre </w:t>
      </w:r>
      <w:r w:rsidRPr="000229E3">
        <w:rPr>
          <w:rFonts w:ascii="Calibri" w:hAnsi="Calibri" w:cs="Calibri"/>
          <w:sz w:val="20"/>
          <w:szCs w:val="20"/>
        </w:rPr>
        <w:t>derinlikte yüzen balıkları dahi görebilirsiniz.</w:t>
      </w:r>
    </w:p>
    <w:p w14:paraId="1490FF58" w14:textId="77777777" w:rsidR="0025461E" w:rsidRPr="000229E3" w:rsidRDefault="0025461E" w:rsidP="000229E3">
      <w:pPr>
        <w:pStyle w:val="AralkYok"/>
        <w:rPr>
          <w:rFonts w:ascii="Calibri" w:hAnsi="Calibri" w:cs="Calibri"/>
          <w:color w:val="C00000"/>
          <w:sz w:val="20"/>
          <w:szCs w:val="20"/>
        </w:rPr>
      </w:pPr>
    </w:p>
    <w:p w14:paraId="04EAA9C9" w14:textId="1AB283A4" w:rsidR="00966F38" w:rsidRPr="0025461E" w:rsidRDefault="0025461E" w:rsidP="00BD0406">
      <w:pPr>
        <w:pStyle w:val="AralkYok"/>
        <w:rPr>
          <w:rFonts w:ascii="Calibri" w:hAnsi="Calibri" w:cs="Calibri"/>
          <w:color w:val="C00000"/>
          <w:sz w:val="24"/>
          <w:szCs w:val="24"/>
        </w:rPr>
      </w:pPr>
      <w:r w:rsidRPr="0025461E">
        <w:rPr>
          <w:rFonts w:ascii="Calibri" w:eastAsia="Calibri" w:hAnsi="Calibri" w:cs="Times New Roman"/>
          <w:b/>
          <w:bCs/>
          <w:sz w:val="24"/>
          <w:szCs w:val="24"/>
        </w:rPr>
        <w:t>Gülcan Aksan – Emre Şahin</w:t>
      </w:r>
      <w:r w:rsidRPr="0025461E">
        <w:rPr>
          <w:rFonts w:ascii="Calibri" w:eastAsia="Calibri" w:hAnsi="Calibri" w:cs="Times New Roman"/>
          <w:sz w:val="24"/>
          <w:szCs w:val="24"/>
        </w:rPr>
        <w:t xml:space="preserve"> / Türkçe zümresi</w:t>
      </w:r>
    </w:p>
    <w:sectPr w:rsidR="00966F38" w:rsidRPr="00254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B53AA"/>
    <w:multiLevelType w:val="hybridMultilevel"/>
    <w:tmpl w:val="B94890E0"/>
    <w:lvl w:ilvl="0" w:tplc="43D6E6BC">
      <w:start w:val="1"/>
      <w:numFmt w:val="decimal"/>
      <w:lvlText w:val="%1."/>
      <w:lvlJc w:val="left"/>
      <w:pPr>
        <w:ind w:left="720" w:hanging="360"/>
      </w:pPr>
      <w:rPr>
        <w:rFonts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810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7D"/>
    <w:rsid w:val="00002BE7"/>
    <w:rsid w:val="00012509"/>
    <w:rsid w:val="00021400"/>
    <w:rsid w:val="000229E3"/>
    <w:rsid w:val="00026979"/>
    <w:rsid w:val="00027455"/>
    <w:rsid w:val="00046655"/>
    <w:rsid w:val="00052A52"/>
    <w:rsid w:val="00064FB2"/>
    <w:rsid w:val="000759F1"/>
    <w:rsid w:val="000900EF"/>
    <w:rsid w:val="0009347B"/>
    <w:rsid w:val="000A6136"/>
    <w:rsid w:val="000A71B6"/>
    <w:rsid w:val="000B7D5F"/>
    <w:rsid w:val="00124F58"/>
    <w:rsid w:val="00167814"/>
    <w:rsid w:val="001773D4"/>
    <w:rsid w:val="001A1031"/>
    <w:rsid w:val="001B401A"/>
    <w:rsid w:val="001C132E"/>
    <w:rsid w:val="001E5D96"/>
    <w:rsid w:val="00212186"/>
    <w:rsid w:val="0025461E"/>
    <w:rsid w:val="00273B37"/>
    <w:rsid w:val="002A026A"/>
    <w:rsid w:val="002A0A48"/>
    <w:rsid w:val="002A7C53"/>
    <w:rsid w:val="002C2E04"/>
    <w:rsid w:val="00304C7B"/>
    <w:rsid w:val="00312605"/>
    <w:rsid w:val="003370DB"/>
    <w:rsid w:val="00340D17"/>
    <w:rsid w:val="00356ACD"/>
    <w:rsid w:val="00361BA2"/>
    <w:rsid w:val="00364159"/>
    <w:rsid w:val="00373A49"/>
    <w:rsid w:val="003A4E6A"/>
    <w:rsid w:val="003C5F29"/>
    <w:rsid w:val="003D1908"/>
    <w:rsid w:val="003D272F"/>
    <w:rsid w:val="00431102"/>
    <w:rsid w:val="00431701"/>
    <w:rsid w:val="00442817"/>
    <w:rsid w:val="00460396"/>
    <w:rsid w:val="0046348A"/>
    <w:rsid w:val="004672F0"/>
    <w:rsid w:val="0049767D"/>
    <w:rsid w:val="004A333B"/>
    <w:rsid w:val="004B51C2"/>
    <w:rsid w:val="004D202F"/>
    <w:rsid w:val="004D3BC4"/>
    <w:rsid w:val="00501F6E"/>
    <w:rsid w:val="00523966"/>
    <w:rsid w:val="005362C9"/>
    <w:rsid w:val="005556C8"/>
    <w:rsid w:val="005573D3"/>
    <w:rsid w:val="00570173"/>
    <w:rsid w:val="0059069C"/>
    <w:rsid w:val="005B5662"/>
    <w:rsid w:val="005C11A1"/>
    <w:rsid w:val="005C62CC"/>
    <w:rsid w:val="005D2457"/>
    <w:rsid w:val="006326E6"/>
    <w:rsid w:val="006408EA"/>
    <w:rsid w:val="00640B80"/>
    <w:rsid w:val="00661129"/>
    <w:rsid w:val="00670527"/>
    <w:rsid w:val="006916BA"/>
    <w:rsid w:val="00696642"/>
    <w:rsid w:val="006D08BC"/>
    <w:rsid w:val="006D0A8C"/>
    <w:rsid w:val="006F5EAA"/>
    <w:rsid w:val="00705CF3"/>
    <w:rsid w:val="00756D03"/>
    <w:rsid w:val="00760193"/>
    <w:rsid w:val="00766B9A"/>
    <w:rsid w:val="00772139"/>
    <w:rsid w:val="00786B47"/>
    <w:rsid w:val="0079768F"/>
    <w:rsid w:val="007B4332"/>
    <w:rsid w:val="007F451D"/>
    <w:rsid w:val="007F62F3"/>
    <w:rsid w:val="0080531D"/>
    <w:rsid w:val="00807A7C"/>
    <w:rsid w:val="00816813"/>
    <w:rsid w:val="008262D8"/>
    <w:rsid w:val="00895F89"/>
    <w:rsid w:val="008A19BD"/>
    <w:rsid w:val="008B3B2A"/>
    <w:rsid w:val="008B6AA8"/>
    <w:rsid w:val="008C70D9"/>
    <w:rsid w:val="008E0FE3"/>
    <w:rsid w:val="00907EE3"/>
    <w:rsid w:val="00942BAC"/>
    <w:rsid w:val="00960454"/>
    <w:rsid w:val="00966F38"/>
    <w:rsid w:val="009A53B7"/>
    <w:rsid w:val="009A7899"/>
    <w:rsid w:val="009B0839"/>
    <w:rsid w:val="009C71A4"/>
    <w:rsid w:val="009D24B2"/>
    <w:rsid w:val="009D4FD7"/>
    <w:rsid w:val="009D5643"/>
    <w:rsid w:val="009E16D8"/>
    <w:rsid w:val="00A037DB"/>
    <w:rsid w:val="00A112B9"/>
    <w:rsid w:val="00A11908"/>
    <w:rsid w:val="00A65434"/>
    <w:rsid w:val="00A856CD"/>
    <w:rsid w:val="00A97ACD"/>
    <w:rsid w:val="00AC3E70"/>
    <w:rsid w:val="00AD7BB0"/>
    <w:rsid w:val="00AF4D76"/>
    <w:rsid w:val="00B21D05"/>
    <w:rsid w:val="00B4260C"/>
    <w:rsid w:val="00B50A40"/>
    <w:rsid w:val="00B94254"/>
    <w:rsid w:val="00BD0406"/>
    <w:rsid w:val="00BD5698"/>
    <w:rsid w:val="00BF6815"/>
    <w:rsid w:val="00C110FC"/>
    <w:rsid w:val="00C30177"/>
    <w:rsid w:val="00C5069A"/>
    <w:rsid w:val="00CB2208"/>
    <w:rsid w:val="00CB624F"/>
    <w:rsid w:val="00CD6ACB"/>
    <w:rsid w:val="00CE7433"/>
    <w:rsid w:val="00CE7CA0"/>
    <w:rsid w:val="00CF4CA5"/>
    <w:rsid w:val="00D44A72"/>
    <w:rsid w:val="00D536A0"/>
    <w:rsid w:val="00D57278"/>
    <w:rsid w:val="00D742C1"/>
    <w:rsid w:val="00DB2C3E"/>
    <w:rsid w:val="00E64E5D"/>
    <w:rsid w:val="00EB3765"/>
    <w:rsid w:val="00EC2923"/>
    <w:rsid w:val="00ED4075"/>
    <w:rsid w:val="00ED6401"/>
    <w:rsid w:val="00EE78F9"/>
    <w:rsid w:val="00F2707D"/>
    <w:rsid w:val="00F41CCC"/>
    <w:rsid w:val="00F73F6A"/>
    <w:rsid w:val="00F82CF8"/>
    <w:rsid w:val="00FB2322"/>
    <w:rsid w:val="00FB697E"/>
    <w:rsid w:val="00FD044A"/>
    <w:rsid w:val="00FD0724"/>
    <w:rsid w:val="00FD4D14"/>
    <w:rsid w:val="00FF44E0"/>
    <w:rsid w:val="00FF5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E3EC"/>
  <w15:chartTrackingRefBased/>
  <w15:docId w15:val="{B252741A-61FC-4671-A739-91C72EA4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C1"/>
    <w:rPr>
      <w:kern w:val="0"/>
      <w14:ligatures w14:val="none"/>
    </w:rPr>
  </w:style>
  <w:style w:type="paragraph" w:styleId="Balk1">
    <w:name w:val="heading 1"/>
    <w:basedOn w:val="Normal"/>
    <w:next w:val="Normal"/>
    <w:link w:val="Balk1Char"/>
    <w:uiPriority w:val="9"/>
    <w:qFormat/>
    <w:rsid w:val="00052A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052A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052A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052A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052A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052A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052A52"/>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052A52"/>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052A52"/>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2A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52A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52A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52A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52A5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52A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52A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52A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52A52"/>
    <w:rPr>
      <w:rFonts w:eastAsiaTheme="majorEastAsia" w:cstheme="majorBidi"/>
      <w:color w:val="272727" w:themeColor="text1" w:themeTint="D8"/>
    </w:rPr>
  </w:style>
  <w:style w:type="paragraph" w:styleId="KonuBal">
    <w:name w:val="Title"/>
    <w:basedOn w:val="Normal"/>
    <w:next w:val="Normal"/>
    <w:link w:val="KonuBalChar"/>
    <w:uiPriority w:val="10"/>
    <w:qFormat/>
    <w:rsid w:val="00052A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52A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52A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052A5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052A52"/>
    <w:rPr>
      <w:b/>
      <w:bCs/>
    </w:rPr>
  </w:style>
  <w:style w:type="paragraph" w:styleId="AralkYok">
    <w:name w:val="No Spacing"/>
    <w:uiPriority w:val="1"/>
    <w:qFormat/>
    <w:rsid w:val="00052A52"/>
    <w:pPr>
      <w:spacing w:after="0" w:line="240" w:lineRule="auto"/>
    </w:pPr>
    <w:rPr>
      <w:kern w:val="0"/>
      <w14:ligatures w14:val="none"/>
    </w:rPr>
  </w:style>
  <w:style w:type="paragraph" w:styleId="ListeParagraf">
    <w:name w:val="List Paragraph"/>
    <w:basedOn w:val="Normal"/>
    <w:uiPriority w:val="34"/>
    <w:qFormat/>
    <w:rsid w:val="00052A52"/>
    <w:pPr>
      <w:ind w:left="720"/>
      <w:contextualSpacing/>
    </w:pPr>
    <w:rPr>
      <w:kern w:val="2"/>
      <w14:ligatures w14:val="standardContextual"/>
    </w:rPr>
  </w:style>
  <w:style w:type="paragraph" w:styleId="Alnt">
    <w:name w:val="Quote"/>
    <w:basedOn w:val="Normal"/>
    <w:next w:val="Normal"/>
    <w:link w:val="AlntChar"/>
    <w:uiPriority w:val="29"/>
    <w:qFormat/>
    <w:rsid w:val="00052A52"/>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052A52"/>
    <w:rPr>
      <w:i/>
      <w:iCs/>
      <w:color w:val="404040" w:themeColor="text1" w:themeTint="BF"/>
    </w:rPr>
  </w:style>
  <w:style w:type="paragraph" w:styleId="GlAlnt">
    <w:name w:val="Intense Quote"/>
    <w:basedOn w:val="Normal"/>
    <w:next w:val="Normal"/>
    <w:link w:val="GlAlntChar"/>
    <w:uiPriority w:val="30"/>
    <w:qFormat/>
    <w:rsid w:val="00052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052A52"/>
    <w:rPr>
      <w:i/>
      <w:iCs/>
      <w:color w:val="0F4761" w:themeColor="accent1" w:themeShade="BF"/>
    </w:rPr>
  </w:style>
  <w:style w:type="character" w:styleId="GlVurgulama">
    <w:name w:val="Intense Emphasis"/>
    <w:basedOn w:val="VarsaylanParagrafYazTipi"/>
    <w:uiPriority w:val="21"/>
    <w:qFormat/>
    <w:rsid w:val="00052A52"/>
    <w:rPr>
      <w:i/>
      <w:iCs/>
      <w:color w:val="0F4761" w:themeColor="accent1" w:themeShade="BF"/>
    </w:rPr>
  </w:style>
  <w:style w:type="character" w:styleId="GlBavuru">
    <w:name w:val="Intense Reference"/>
    <w:basedOn w:val="VarsaylanParagrafYazTipi"/>
    <w:uiPriority w:val="32"/>
    <w:qFormat/>
    <w:rsid w:val="00052A52"/>
    <w:rPr>
      <w:b/>
      <w:bCs/>
      <w:smallCaps/>
      <w:color w:val="0F4761" w:themeColor="accent1" w:themeShade="BF"/>
      <w:spacing w:val="5"/>
    </w:rPr>
  </w:style>
  <w:style w:type="table" w:styleId="TabloKlavuzu">
    <w:name w:val="Table Grid"/>
    <w:basedOn w:val="NormalTablo"/>
    <w:uiPriority w:val="39"/>
    <w:rsid w:val="0043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601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208"/>
    <w:pPr>
      <w:autoSpaceDE w:val="0"/>
      <w:autoSpaceDN w:val="0"/>
      <w:adjustRightInd w:val="0"/>
      <w:spacing w:after="0" w:line="240" w:lineRule="auto"/>
    </w:pPr>
    <w:rPr>
      <w:rFonts w:ascii="Arial" w:hAnsi="Arial" w:cs="Arial"/>
      <w:color w:val="000000"/>
      <w:kern w:val="0"/>
      <w:sz w:val="24"/>
      <w:szCs w:val="24"/>
    </w:rPr>
  </w:style>
  <w:style w:type="paragraph" w:customStyle="1" w:styleId="Pa16">
    <w:name w:val="Pa16"/>
    <w:basedOn w:val="Default"/>
    <w:next w:val="Default"/>
    <w:uiPriority w:val="99"/>
    <w:rsid w:val="00CB2208"/>
    <w:pPr>
      <w:spacing w:line="241" w:lineRule="atLeast"/>
    </w:pPr>
    <w:rPr>
      <w:color w:val="auto"/>
    </w:rPr>
  </w:style>
  <w:style w:type="character" w:customStyle="1" w:styleId="A2">
    <w:name w:val="A2"/>
    <w:uiPriority w:val="99"/>
    <w:rsid w:val="00CB2208"/>
    <w:rPr>
      <w:color w:val="000000"/>
      <w:sz w:val="18"/>
      <w:szCs w:val="18"/>
    </w:rPr>
  </w:style>
  <w:style w:type="paragraph" w:customStyle="1" w:styleId="Pa17">
    <w:name w:val="Pa17"/>
    <w:basedOn w:val="Default"/>
    <w:next w:val="Default"/>
    <w:uiPriority w:val="99"/>
    <w:rsid w:val="00CB2208"/>
    <w:pPr>
      <w:spacing w:line="241" w:lineRule="atLeast"/>
    </w:pPr>
    <w:rPr>
      <w:color w:val="auto"/>
    </w:rPr>
  </w:style>
  <w:style w:type="paragraph" w:customStyle="1" w:styleId="Pa18">
    <w:name w:val="Pa18"/>
    <w:basedOn w:val="Default"/>
    <w:next w:val="Default"/>
    <w:uiPriority w:val="99"/>
    <w:rsid w:val="00CB2208"/>
    <w:pPr>
      <w:spacing w:line="241" w:lineRule="atLeast"/>
    </w:pPr>
    <w:rPr>
      <w:color w:val="auto"/>
    </w:rPr>
  </w:style>
  <w:style w:type="paragraph" w:customStyle="1" w:styleId="Pa19">
    <w:name w:val="Pa19"/>
    <w:basedOn w:val="Default"/>
    <w:next w:val="Default"/>
    <w:uiPriority w:val="99"/>
    <w:rsid w:val="00CB2208"/>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16206</cp:lastModifiedBy>
  <cp:revision>150</cp:revision>
  <dcterms:created xsi:type="dcterms:W3CDTF">2024-10-06T05:51:00Z</dcterms:created>
  <dcterms:modified xsi:type="dcterms:W3CDTF">2024-10-12T13:12:00Z</dcterms:modified>
</cp:coreProperties>
</file>