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CAA24" w14:textId="77777777" w:rsidR="00640A53" w:rsidRDefault="00640A53" w:rsidP="00EE2BC5"/>
    <w:p w14:paraId="226E57A9" w14:textId="77777777" w:rsidR="00434543" w:rsidRDefault="00434543" w:rsidP="00020948">
      <w:pPr>
        <w:ind w:left="720" w:hanging="360"/>
      </w:pPr>
    </w:p>
    <w:p w14:paraId="50813905" w14:textId="576786E4" w:rsidR="006560EE" w:rsidRDefault="008F643E" w:rsidP="005A3372">
      <w:pPr>
        <w:ind w:left="720" w:hanging="360"/>
      </w:pPr>
      <w:r w:rsidRPr="008D7A01">
        <w:rPr>
          <w:rFonts w:eastAsiaTheme="minorEastAsia"/>
          <w:noProof/>
          <w:kern w:val="0"/>
          <w:sz w:val="21"/>
          <w:szCs w:val="21"/>
          <w:lang w:eastAsia="tr-TR"/>
          <w14:ligatures w14:val="none"/>
        </w:rPr>
        <mc:AlternateContent>
          <mc:Choice Requires="wpg">
            <w:drawing>
              <wp:anchor distT="0" distB="0" distL="114300" distR="114300" simplePos="0" relativeHeight="251659264" behindDoc="0" locked="0" layoutInCell="1" allowOverlap="1" wp14:anchorId="0ED131B8" wp14:editId="5D572EE5">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6EDDD040"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417777">
                                <w:rPr>
                                  <w:b/>
                                  <w:color w:val="000000" w:themeColor="text1"/>
                                  <w:sz w:val="28"/>
                                </w:rPr>
                                <w:t>1</w:t>
                              </w:r>
                              <w:r w:rsidRPr="00C10B88">
                                <w:rPr>
                                  <w:b/>
                                  <w:color w:val="000000" w:themeColor="text1"/>
                                  <w:sz w:val="28"/>
                                </w:rPr>
                                <w:t>. YAZILI SORULARI</w:t>
                              </w:r>
                              <w:r w:rsidR="003167F4">
                                <w:rPr>
                                  <w:b/>
                                  <w:color w:val="000000" w:themeColor="text1"/>
                                  <w:sz w:val="28"/>
                                </w:rPr>
                                <w:t xml:space="preserve"> </w:t>
                              </w:r>
                              <w:r w:rsidR="00640A53">
                                <w:rPr>
                                  <w:b/>
                                  <w:color w:val="000000" w:themeColor="text1"/>
                                  <w:sz w:val="28"/>
                                </w:rPr>
                                <w:t>Cevap Anahtarı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6EDDD040" w:rsidR="008F643E" w:rsidRPr="00C10B88" w:rsidRDefault="008F643E" w:rsidP="00D83963">
                        <w:pPr>
                          <w:pStyle w:val="AralkYok"/>
                          <w:shd w:val="clear" w:color="auto" w:fill="B4C6E7" w:themeFill="accent1" w:themeFillTint="66"/>
                          <w:jc w:val="center"/>
                          <w:rPr>
                            <w:b/>
                            <w:color w:val="000000" w:themeColor="text1"/>
                            <w:sz w:val="28"/>
                          </w:rPr>
                        </w:pPr>
                        <w:r>
                          <w:rPr>
                            <w:b/>
                            <w:color w:val="000000" w:themeColor="text1"/>
                            <w:sz w:val="28"/>
                          </w:rPr>
                          <w:t>1</w:t>
                        </w:r>
                        <w:r w:rsidRPr="00C10B88">
                          <w:rPr>
                            <w:b/>
                            <w:color w:val="000000" w:themeColor="text1"/>
                            <w:sz w:val="28"/>
                          </w:rPr>
                          <w:t xml:space="preserve">. DÖNEM </w:t>
                        </w:r>
                        <w:r w:rsidR="00417777">
                          <w:rPr>
                            <w:b/>
                            <w:color w:val="000000" w:themeColor="text1"/>
                            <w:sz w:val="28"/>
                          </w:rPr>
                          <w:t>1</w:t>
                        </w:r>
                        <w:r w:rsidRPr="00C10B88">
                          <w:rPr>
                            <w:b/>
                            <w:color w:val="000000" w:themeColor="text1"/>
                            <w:sz w:val="28"/>
                          </w:rPr>
                          <w:t>. YAZILI SORULARI</w:t>
                        </w:r>
                        <w:r w:rsidR="003167F4">
                          <w:rPr>
                            <w:b/>
                            <w:color w:val="000000" w:themeColor="text1"/>
                            <w:sz w:val="28"/>
                          </w:rPr>
                          <w:t xml:space="preserve"> </w:t>
                        </w:r>
                        <w:r w:rsidR="00640A53">
                          <w:rPr>
                            <w:b/>
                            <w:color w:val="000000" w:themeColor="text1"/>
                            <w:sz w:val="28"/>
                          </w:rPr>
                          <w:t>Cevap Anahtarı</w:t>
                        </w:r>
                      </w:p>
                    </w:txbxContent>
                  </v:textbox>
                </v:roundrect>
              </v:group>
            </w:pict>
          </mc:Fallback>
        </mc:AlternateContent>
      </w:r>
    </w:p>
    <w:p w14:paraId="25655D34" w14:textId="3C6D7303" w:rsidR="006560EE" w:rsidRDefault="006560EE" w:rsidP="00640A53">
      <w:pPr>
        <w:pStyle w:val="AralkYok"/>
        <w:numPr>
          <w:ilvl w:val="0"/>
          <w:numId w:val="17"/>
        </w:numPr>
        <w:spacing w:line="276" w:lineRule="auto"/>
      </w:pPr>
      <w:r>
        <w:t xml:space="preserve">Keloğlan, ormanda dolaşırken bir tavşanla karşılaşmış. Tavşan, Keloğlan’a yardım etmek istemiş ve ona bir ipucu vermiş: “Eğer gerçekten mutlu olmak istiyorsan çiçeği unutma ve onun güzel kokusunu kalbinde sakla.” Keloğlan, tavşanın sözlerini düşünerek yola devam etmiş. Bir gün, ormanda bir kuyu bulmuş. Kuyunun dibinde altın bir anahtar görmüş. Keloğlan, anahtarı alıp cebine koymuş ve kuyunun içine bakmış. Derin bir nefes alıp “Kokulu çiçeğin güzel kokusu gibi bu anahtar da kalbimde güzel bir anı olarak kalsın.” demiş. </w:t>
      </w:r>
      <w:r w:rsidRPr="006560EE">
        <w:t>Anahtarın hangi kapıya açtığını bilmeden yola devam eden Keloğlan, bir köyün yakınına gelmiş. Köyde yaşlı bir kadın oturuyormuş. Keloğlan, kadına selam verip yardım etmek istemiş. Kadın, Keloğlan’a bir dilek hakkı vermiş. Keloğlan, düşünmeden dileğini söylemiş: “Kalbimdeki güzel anıları paylaşmak istiyorum.”</w:t>
      </w:r>
    </w:p>
    <w:p w14:paraId="2AFE42DC" w14:textId="2B4FC018" w:rsidR="001735C8" w:rsidRPr="001735C8" w:rsidRDefault="001735C8" w:rsidP="005A3372">
      <w:pPr>
        <w:pStyle w:val="ListeParagraf"/>
        <w:rPr>
          <w:b/>
          <w:bCs/>
        </w:rPr>
      </w:pPr>
      <w:r w:rsidRPr="001735C8">
        <w:rPr>
          <w:b/>
          <w:bCs/>
        </w:rPr>
        <w:t>Bu metinde yer alan bazı sözcüklerin anlamı aşağıdaki tabloda verilmiştir. Bu sözcükleri metinden bularak anlamların karşısındaki boşluğa yazınız. (</w:t>
      </w:r>
      <w:r w:rsidR="003167F4">
        <w:rPr>
          <w:b/>
          <w:bCs/>
        </w:rPr>
        <w:t>12</w:t>
      </w:r>
      <w:r w:rsidRPr="001735C8">
        <w:rPr>
          <w:b/>
          <w:bCs/>
        </w:rPr>
        <w:t xml:space="preserve"> p)</w:t>
      </w:r>
    </w:p>
    <w:tbl>
      <w:tblPr>
        <w:tblStyle w:val="TabloKlavuzu"/>
        <w:tblW w:w="0" w:type="auto"/>
        <w:tblInd w:w="720" w:type="dxa"/>
        <w:tblLook w:val="04A0" w:firstRow="1" w:lastRow="0" w:firstColumn="1" w:lastColumn="0" w:noHBand="0" w:noVBand="1"/>
      </w:tblPr>
      <w:tblGrid>
        <w:gridCol w:w="1118"/>
        <w:gridCol w:w="7224"/>
      </w:tblGrid>
      <w:tr w:rsidR="001735C8" w14:paraId="23BC9AEE" w14:textId="77777777" w:rsidTr="00D36B92">
        <w:tc>
          <w:tcPr>
            <w:tcW w:w="1118" w:type="dxa"/>
          </w:tcPr>
          <w:p w14:paraId="7757AA44" w14:textId="77777777" w:rsidR="001735C8" w:rsidRPr="00F33524" w:rsidRDefault="001735C8" w:rsidP="00D36B92">
            <w:pPr>
              <w:pStyle w:val="NormalWeb"/>
              <w:spacing w:before="0" w:beforeAutospacing="0" w:after="0" w:afterAutospacing="0" w:line="390" w:lineRule="atLeast"/>
              <w:jc w:val="both"/>
              <w:rPr>
                <w:rFonts w:asciiTheme="minorHAnsi" w:hAnsiTheme="minorHAnsi" w:cstheme="minorHAnsi"/>
                <w:b/>
                <w:bCs/>
                <w:color w:val="2C2F34"/>
                <w:sz w:val="22"/>
                <w:szCs w:val="22"/>
              </w:rPr>
            </w:pPr>
            <w:r w:rsidRPr="00F33524">
              <w:rPr>
                <w:rFonts w:asciiTheme="minorHAnsi" w:hAnsiTheme="minorHAnsi" w:cstheme="minorHAnsi"/>
                <w:b/>
                <w:bCs/>
                <w:color w:val="2C2F34"/>
                <w:sz w:val="22"/>
                <w:szCs w:val="22"/>
              </w:rPr>
              <w:t xml:space="preserve">Sözcük </w:t>
            </w:r>
          </w:p>
        </w:tc>
        <w:tc>
          <w:tcPr>
            <w:tcW w:w="7224" w:type="dxa"/>
          </w:tcPr>
          <w:p w14:paraId="792BE351" w14:textId="77777777" w:rsidR="001735C8" w:rsidRPr="00F33524" w:rsidRDefault="001735C8" w:rsidP="00D36B92">
            <w:pPr>
              <w:pStyle w:val="NormalWeb"/>
              <w:spacing w:before="0" w:beforeAutospacing="0" w:after="0" w:afterAutospacing="0" w:line="390" w:lineRule="atLeast"/>
              <w:jc w:val="both"/>
              <w:rPr>
                <w:rFonts w:asciiTheme="minorHAnsi" w:hAnsiTheme="minorHAnsi" w:cstheme="minorHAnsi"/>
                <w:b/>
                <w:bCs/>
                <w:color w:val="2C2F34"/>
                <w:sz w:val="22"/>
                <w:szCs w:val="22"/>
              </w:rPr>
            </w:pPr>
            <w:r w:rsidRPr="00F33524">
              <w:rPr>
                <w:rFonts w:asciiTheme="minorHAnsi" w:hAnsiTheme="minorHAnsi" w:cstheme="minorHAnsi"/>
                <w:b/>
                <w:bCs/>
                <w:color w:val="2C2F34"/>
                <w:sz w:val="22"/>
                <w:szCs w:val="22"/>
              </w:rPr>
              <w:t xml:space="preserve">Sözcük Anlamı </w:t>
            </w:r>
          </w:p>
        </w:tc>
      </w:tr>
      <w:tr w:rsidR="001735C8" w14:paraId="5BD4B372" w14:textId="77777777" w:rsidTr="00D36B92">
        <w:tc>
          <w:tcPr>
            <w:tcW w:w="1118" w:type="dxa"/>
          </w:tcPr>
          <w:p w14:paraId="159063B8" w14:textId="1D6CC07F" w:rsidR="001735C8" w:rsidRPr="00F33524" w:rsidRDefault="006560EE" w:rsidP="00D36B92">
            <w:pPr>
              <w:pStyle w:val="NormalWeb"/>
              <w:spacing w:before="0" w:beforeAutospacing="0" w:after="0" w:afterAutospacing="0" w:line="390" w:lineRule="atLeast"/>
              <w:jc w:val="both"/>
              <w:rPr>
                <w:rFonts w:asciiTheme="minorHAnsi" w:hAnsiTheme="minorHAnsi" w:cstheme="minorHAnsi"/>
                <w:color w:val="FF0000"/>
                <w:sz w:val="22"/>
                <w:szCs w:val="22"/>
              </w:rPr>
            </w:pPr>
            <w:r>
              <w:rPr>
                <w:rFonts w:asciiTheme="minorHAnsi" w:hAnsiTheme="minorHAnsi" w:cstheme="minorHAnsi"/>
                <w:color w:val="FF0000"/>
                <w:sz w:val="22"/>
                <w:szCs w:val="22"/>
              </w:rPr>
              <w:t>İpucu</w:t>
            </w:r>
            <w:r w:rsidR="002526C8">
              <w:rPr>
                <w:rFonts w:asciiTheme="minorHAnsi" w:hAnsiTheme="minorHAnsi" w:cstheme="minorHAnsi"/>
                <w:color w:val="FF0000"/>
                <w:sz w:val="22"/>
                <w:szCs w:val="22"/>
              </w:rPr>
              <w:t xml:space="preserve"> </w:t>
            </w:r>
          </w:p>
        </w:tc>
        <w:tc>
          <w:tcPr>
            <w:tcW w:w="7224" w:type="dxa"/>
          </w:tcPr>
          <w:p w14:paraId="5F4E59B7" w14:textId="6BEF1B64" w:rsidR="001735C8" w:rsidRDefault="006560EE" w:rsidP="00D36B92">
            <w:pPr>
              <w:pStyle w:val="NormalWeb"/>
              <w:spacing w:before="0" w:beforeAutospacing="0" w:after="0" w:afterAutospacing="0" w:line="390" w:lineRule="atLeast"/>
              <w:jc w:val="both"/>
              <w:rPr>
                <w:rFonts w:asciiTheme="minorHAnsi" w:hAnsiTheme="minorHAnsi" w:cstheme="minorHAnsi"/>
                <w:color w:val="2C2F34"/>
                <w:sz w:val="22"/>
                <w:szCs w:val="22"/>
              </w:rPr>
            </w:pPr>
            <w:r w:rsidRPr="006560EE">
              <w:rPr>
                <w:rFonts w:asciiTheme="minorHAnsi" w:hAnsiTheme="minorHAnsi" w:cstheme="minorHAnsi"/>
                <w:color w:val="2C2F34"/>
                <w:sz w:val="22"/>
                <w:szCs w:val="22"/>
              </w:rPr>
              <w:t>İnsanı aradığı gerçeğe ulaştırabilecek belirti</w:t>
            </w:r>
            <w:r w:rsidR="00417777">
              <w:rPr>
                <w:rFonts w:asciiTheme="minorHAnsi" w:hAnsiTheme="minorHAnsi" w:cstheme="minorHAnsi"/>
                <w:color w:val="2C2F34"/>
                <w:sz w:val="22"/>
                <w:szCs w:val="22"/>
              </w:rPr>
              <w:t>.</w:t>
            </w:r>
          </w:p>
        </w:tc>
      </w:tr>
      <w:tr w:rsidR="001735C8" w14:paraId="3D3F357E" w14:textId="77777777" w:rsidTr="00D36B92">
        <w:tc>
          <w:tcPr>
            <w:tcW w:w="1118" w:type="dxa"/>
          </w:tcPr>
          <w:p w14:paraId="09F500D2" w14:textId="12ECDAFB" w:rsidR="001735C8" w:rsidRPr="00F33524" w:rsidRDefault="00417777" w:rsidP="00D36B92">
            <w:pPr>
              <w:pStyle w:val="NormalWeb"/>
              <w:spacing w:before="0" w:beforeAutospacing="0" w:after="0" w:afterAutospacing="0" w:line="390" w:lineRule="atLeast"/>
              <w:jc w:val="both"/>
              <w:rPr>
                <w:rFonts w:asciiTheme="minorHAnsi" w:hAnsiTheme="minorHAnsi" w:cstheme="minorHAnsi"/>
                <w:color w:val="FF0000"/>
                <w:sz w:val="22"/>
                <w:szCs w:val="22"/>
              </w:rPr>
            </w:pPr>
            <w:r>
              <w:rPr>
                <w:rFonts w:asciiTheme="minorHAnsi" w:hAnsiTheme="minorHAnsi" w:cstheme="minorHAnsi"/>
                <w:color w:val="FF0000"/>
                <w:sz w:val="22"/>
                <w:szCs w:val="22"/>
              </w:rPr>
              <w:t>Kuyu</w:t>
            </w:r>
            <w:r w:rsidR="002526C8">
              <w:rPr>
                <w:rFonts w:asciiTheme="minorHAnsi" w:hAnsiTheme="minorHAnsi" w:cstheme="minorHAnsi"/>
                <w:color w:val="FF0000"/>
                <w:sz w:val="22"/>
                <w:szCs w:val="22"/>
              </w:rPr>
              <w:t xml:space="preserve"> </w:t>
            </w:r>
          </w:p>
        </w:tc>
        <w:tc>
          <w:tcPr>
            <w:tcW w:w="7224" w:type="dxa"/>
          </w:tcPr>
          <w:p w14:paraId="172D3B0E" w14:textId="4EFAC589" w:rsidR="001735C8" w:rsidRDefault="00417777" w:rsidP="00D36B92">
            <w:pPr>
              <w:pStyle w:val="NormalWeb"/>
              <w:spacing w:before="0" w:beforeAutospacing="0" w:after="0" w:afterAutospacing="0" w:line="390" w:lineRule="atLeast"/>
              <w:jc w:val="both"/>
              <w:rPr>
                <w:rFonts w:asciiTheme="minorHAnsi" w:hAnsiTheme="minorHAnsi" w:cstheme="minorHAnsi"/>
                <w:color w:val="2C2F34"/>
                <w:sz w:val="22"/>
                <w:szCs w:val="22"/>
              </w:rPr>
            </w:pPr>
            <w:r w:rsidRPr="00417777">
              <w:rPr>
                <w:rFonts w:asciiTheme="minorHAnsi" w:hAnsiTheme="minorHAnsi" w:cstheme="minorHAnsi"/>
                <w:color w:val="2C2F34"/>
                <w:sz w:val="22"/>
                <w:szCs w:val="22"/>
              </w:rPr>
              <w:t>Toprağa kazılan derince çukur</w:t>
            </w:r>
            <w:r>
              <w:rPr>
                <w:rFonts w:asciiTheme="minorHAnsi" w:hAnsiTheme="minorHAnsi" w:cstheme="minorHAnsi"/>
                <w:color w:val="2C2F34"/>
                <w:sz w:val="22"/>
                <w:szCs w:val="22"/>
              </w:rPr>
              <w:t>.</w:t>
            </w:r>
          </w:p>
        </w:tc>
      </w:tr>
      <w:tr w:rsidR="001735C8" w14:paraId="3B7C84FD" w14:textId="77777777" w:rsidTr="00D36B92">
        <w:tc>
          <w:tcPr>
            <w:tcW w:w="1118" w:type="dxa"/>
          </w:tcPr>
          <w:p w14:paraId="3CF3FF76" w14:textId="1DD521CC" w:rsidR="001735C8" w:rsidRPr="00F33524" w:rsidRDefault="00417777" w:rsidP="00D36B92">
            <w:pPr>
              <w:pStyle w:val="NormalWeb"/>
              <w:spacing w:before="0" w:beforeAutospacing="0" w:after="0" w:afterAutospacing="0" w:line="390" w:lineRule="atLeast"/>
              <w:jc w:val="both"/>
              <w:rPr>
                <w:rFonts w:asciiTheme="minorHAnsi" w:hAnsiTheme="minorHAnsi" w:cstheme="minorHAnsi"/>
                <w:color w:val="FF0000"/>
                <w:sz w:val="22"/>
                <w:szCs w:val="22"/>
              </w:rPr>
            </w:pPr>
            <w:r>
              <w:rPr>
                <w:rFonts w:asciiTheme="minorHAnsi" w:hAnsiTheme="minorHAnsi" w:cstheme="minorHAnsi"/>
                <w:color w:val="FF0000"/>
                <w:sz w:val="22"/>
                <w:szCs w:val="22"/>
              </w:rPr>
              <w:t>Anahtar</w:t>
            </w:r>
            <w:r w:rsidR="002526C8">
              <w:rPr>
                <w:rFonts w:asciiTheme="minorHAnsi" w:hAnsiTheme="minorHAnsi" w:cstheme="minorHAnsi"/>
                <w:color w:val="FF0000"/>
                <w:sz w:val="22"/>
                <w:szCs w:val="22"/>
              </w:rPr>
              <w:t xml:space="preserve"> </w:t>
            </w:r>
          </w:p>
        </w:tc>
        <w:tc>
          <w:tcPr>
            <w:tcW w:w="7224" w:type="dxa"/>
          </w:tcPr>
          <w:p w14:paraId="779C1FCA" w14:textId="5EAE9DF8" w:rsidR="001735C8" w:rsidRDefault="00417777" w:rsidP="00D36B92">
            <w:pPr>
              <w:pStyle w:val="NormalWeb"/>
              <w:spacing w:before="0" w:beforeAutospacing="0" w:after="0" w:afterAutospacing="0" w:line="390" w:lineRule="atLeast"/>
              <w:jc w:val="both"/>
              <w:rPr>
                <w:rFonts w:asciiTheme="minorHAnsi" w:hAnsiTheme="minorHAnsi" w:cstheme="minorHAnsi"/>
                <w:color w:val="2C2F34"/>
                <w:sz w:val="22"/>
                <w:szCs w:val="22"/>
              </w:rPr>
            </w:pPr>
            <w:r w:rsidRPr="00417777">
              <w:rPr>
                <w:rFonts w:asciiTheme="minorHAnsi" w:hAnsiTheme="minorHAnsi" w:cstheme="minorHAnsi"/>
                <w:color w:val="2C2F34"/>
                <w:sz w:val="22"/>
                <w:szCs w:val="22"/>
              </w:rPr>
              <w:t>Kilidi açıp kapamak için kullanılan araç</w:t>
            </w:r>
            <w:r>
              <w:rPr>
                <w:rFonts w:asciiTheme="minorHAnsi" w:hAnsiTheme="minorHAnsi" w:cstheme="minorHAnsi"/>
                <w:color w:val="2C2F34"/>
                <w:sz w:val="22"/>
                <w:szCs w:val="22"/>
              </w:rPr>
              <w:t>,</w:t>
            </w:r>
            <w:r w:rsidRPr="00417777">
              <w:rPr>
                <w:rFonts w:asciiTheme="minorHAnsi" w:hAnsiTheme="minorHAnsi" w:cstheme="minorHAnsi"/>
                <w:color w:val="2C2F34"/>
                <w:sz w:val="22"/>
                <w:szCs w:val="22"/>
              </w:rPr>
              <w:t xml:space="preserve"> açacak</w:t>
            </w:r>
            <w:r>
              <w:rPr>
                <w:rFonts w:asciiTheme="minorHAnsi" w:hAnsiTheme="minorHAnsi" w:cstheme="minorHAnsi"/>
                <w:color w:val="2C2F34"/>
                <w:sz w:val="22"/>
                <w:szCs w:val="22"/>
              </w:rPr>
              <w:t>.</w:t>
            </w:r>
          </w:p>
        </w:tc>
      </w:tr>
      <w:tr w:rsidR="001735C8" w14:paraId="35EA76B0" w14:textId="77777777" w:rsidTr="00D36B92">
        <w:tc>
          <w:tcPr>
            <w:tcW w:w="1118" w:type="dxa"/>
          </w:tcPr>
          <w:p w14:paraId="3306BA73" w14:textId="3729B1CA" w:rsidR="001735C8" w:rsidRPr="00F33524" w:rsidRDefault="00417777" w:rsidP="00D36B92">
            <w:pPr>
              <w:pStyle w:val="NormalWeb"/>
              <w:spacing w:before="0" w:beforeAutospacing="0" w:after="0" w:afterAutospacing="0" w:line="390" w:lineRule="atLeast"/>
              <w:jc w:val="both"/>
              <w:rPr>
                <w:rFonts w:asciiTheme="minorHAnsi" w:hAnsiTheme="minorHAnsi" w:cstheme="minorHAnsi"/>
                <w:color w:val="FF0000"/>
                <w:sz w:val="22"/>
                <w:szCs w:val="22"/>
              </w:rPr>
            </w:pPr>
            <w:r>
              <w:rPr>
                <w:rFonts w:asciiTheme="minorHAnsi" w:hAnsiTheme="minorHAnsi" w:cstheme="minorHAnsi"/>
                <w:color w:val="FF0000"/>
                <w:sz w:val="22"/>
                <w:szCs w:val="22"/>
              </w:rPr>
              <w:t>Dilek</w:t>
            </w:r>
            <w:r w:rsidR="002526C8">
              <w:rPr>
                <w:rFonts w:asciiTheme="minorHAnsi" w:hAnsiTheme="minorHAnsi" w:cstheme="minorHAnsi"/>
                <w:color w:val="FF0000"/>
                <w:sz w:val="22"/>
                <w:szCs w:val="22"/>
              </w:rPr>
              <w:t xml:space="preserve"> </w:t>
            </w:r>
          </w:p>
        </w:tc>
        <w:tc>
          <w:tcPr>
            <w:tcW w:w="7224" w:type="dxa"/>
          </w:tcPr>
          <w:p w14:paraId="242B8DC5" w14:textId="301A9B15" w:rsidR="001735C8" w:rsidRDefault="00417777" w:rsidP="00D36B92">
            <w:pPr>
              <w:pStyle w:val="NormalWeb"/>
              <w:spacing w:before="0" w:beforeAutospacing="0" w:after="0" w:afterAutospacing="0" w:line="390" w:lineRule="atLeast"/>
              <w:jc w:val="both"/>
              <w:rPr>
                <w:rFonts w:asciiTheme="minorHAnsi" w:hAnsiTheme="minorHAnsi" w:cstheme="minorHAnsi"/>
                <w:color w:val="2C2F34"/>
                <w:sz w:val="22"/>
                <w:szCs w:val="22"/>
              </w:rPr>
            </w:pPr>
            <w:r w:rsidRPr="00417777">
              <w:rPr>
                <w:rFonts w:asciiTheme="minorHAnsi" w:hAnsiTheme="minorHAnsi" w:cstheme="minorHAnsi"/>
                <w:color w:val="2C2F34"/>
                <w:sz w:val="22"/>
                <w:szCs w:val="22"/>
              </w:rPr>
              <w:t>Bir kimsenin dilediği, olmasını istediği şey</w:t>
            </w:r>
            <w:r>
              <w:rPr>
                <w:rFonts w:asciiTheme="minorHAnsi" w:hAnsiTheme="minorHAnsi" w:cstheme="minorHAnsi"/>
                <w:color w:val="2C2F34"/>
                <w:sz w:val="22"/>
                <w:szCs w:val="22"/>
              </w:rPr>
              <w:t>,</w:t>
            </w:r>
            <w:r w:rsidRPr="00417777">
              <w:rPr>
                <w:rFonts w:asciiTheme="minorHAnsi" w:hAnsiTheme="minorHAnsi" w:cstheme="minorHAnsi"/>
                <w:color w:val="2C2F34"/>
                <w:sz w:val="22"/>
                <w:szCs w:val="22"/>
              </w:rPr>
              <w:t xml:space="preserve"> temenni</w:t>
            </w:r>
            <w:r>
              <w:rPr>
                <w:rFonts w:asciiTheme="minorHAnsi" w:hAnsiTheme="minorHAnsi" w:cstheme="minorHAnsi"/>
                <w:color w:val="2C2F34"/>
                <w:sz w:val="22"/>
                <w:szCs w:val="22"/>
              </w:rPr>
              <w:t>.</w:t>
            </w:r>
          </w:p>
        </w:tc>
      </w:tr>
    </w:tbl>
    <w:p w14:paraId="2A0E5B27" w14:textId="77777777" w:rsidR="005053D7" w:rsidRPr="005F7579" w:rsidRDefault="005053D7" w:rsidP="005053D7">
      <w:pPr>
        <w:pStyle w:val="AralkYok"/>
        <w:spacing w:line="360" w:lineRule="auto"/>
      </w:pPr>
    </w:p>
    <w:p w14:paraId="3FBD0694" w14:textId="2ECED891" w:rsidR="00911000" w:rsidRPr="00DF25D3" w:rsidRDefault="00DF25D3" w:rsidP="00640A53">
      <w:pPr>
        <w:pStyle w:val="AralkYok"/>
        <w:numPr>
          <w:ilvl w:val="0"/>
          <w:numId w:val="17"/>
        </w:numPr>
        <w:spacing w:line="360" w:lineRule="auto"/>
        <w:rPr>
          <w:b/>
          <w:bCs/>
        </w:rPr>
      </w:pPr>
      <w:r w:rsidRPr="00DF25D3">
        <w:rPr>
          <w:b/>
          <w:bCs/>
        </w:rPr>
        <w:t>Noktanın aşağıdaki görevlerini örnek cümleler içinde gösteriniz.</w:t>
      </w:r>
      <w:r w:rsidR="003B364D">
        <w:rPr>
          <w:b/>
          <w:bCs/>
        </w:rPr>
        <w:t xml:space="preserve"> (1</w:t>
      </w:r>
      <w:r w:rsidR="003167F4">
        <w:rPr>
          <w:b/>
          <w:bCs/>
        </w:rPr>
        <w:t>5</w:t>
      </w:r>
      <w:r w:rsidR="003B364D">
        <w:rPr>
          <w:b/>
          <w:bCs/>
        </w:rPr>
        <w:t xml:space="preserve"> p)</w:t>
      </w:r>
    </w:p>
    <w:p w14:paraId="7D85D34F" w14:textId="7B426F7E" w:rsidR="00434543" w:rsidRDefault="00DF25D3" w:rsidP="00E54372">
      <w:pPr>
        <w:pStyle w:val="AralkYok"/>
        <w:numPr>
          <w:ilvl w:val="0"/>
          <w:numId w:val="15"/>
        </w:numPr>
      </w:pPr>
      <w:r w:rsidRPr="00DF25D3">
        <w:t>Sayılardan sonra sıra bildirmek için kullanılır.</w:t>
      </w:r>
    </w:p>
    <w:p w14:paraId="455E9BF3" w14:textId="6BB15FBE" w:rsidR="003B364D" w:rsidRPr="00A10AAE" w:rsidRDefault="00A10AAE" w:rsidP="00E54372">
      <w:pPr>
        <w:pStyle w:val="AralkYok"/>
        <w:ind w:left="1440"/>
        <w:rPr>
          <w:color w:val="FF0000"/>
        </w:rPr>
      </w:pPr>
      <w:r w:rsidRPr="00A10AAE">
        <w:rPr>
          <w:color w:val="FF0000"/>
        </w:rPr>
        <w:t xml:space="preserve">Bayramın 3. </w:t>
      </w:r>
      <w:r>
        <w:rPr>
          <w:color w:val="FF0000"/>
        </w:rPr>
        <w:t>g</w:t>
      </w:r>
      <w:r w:rsidRPr="00A10AAE">
        <w:rPr>
          <w:color w:val="FF0000"/>
        </w:rPr>
        <w:t>ünü köye gidiyoruz.</w:t>
      </w:r>
    </w:p>
    <w:p w14:paraId="544F17BE" w14:textId="07A132FA" w:rsidR="00DF25D3" w:rsidRDefault="00DF25D3" w:rsidP="00E54372">
      <w:pPr>
        <w:pStyle w:val="AralkYok"/>
        <w:numPr>
          <w:ilvl w:val="0"/>
          <w:numId w:val="15"/>
        </w:numPr>
      </w:pPr>
      <w:r w:rsidRPr="00DF25D3">
        <w:t>Tarihlerin yazılışında gün, ay ve yılı gösteren sayıları birbirinden ayırmak için kullanılır.</w:t>
      </w:r>
    </w:p>
    <w:p w14:paraId="5A59782E" w14:textId="77B4ED80" w:rsidR="003B364D" w:rsidRPr="00A10AAE" w:rsidRDefault="00A10AAE" w:rsidP="00E54372">
      <w:pPr>
        <w:pStyle w:val="AralkYok"/>
        <w:ind w:left="1440"/>
        <w:rPr>
          <w:color w:val="FF0000"/>
        </w:rPr>
      </w:pPr>
      <w:r w:rsidRPr="00A10AAE">
        <w:rPr>
          <w:color w:val="FF0000"/>
        </w:rPr>
        <w:t>Okuldan 05.06.2017’de mezun oldum.</w:t>
      </w:r>
    </w:p>
    <w:p w14:paraId="3E12E1BF" w14:textId="13D8C5C4" w:rsidR="00DF25D3" w:rsidRDefault="00DF25D3" w:rsidP="00E54372">
      <w:pPr>
        <w:pStyle w:val="AralkYok"/>
        <w:numPr>
          <w:ilvl w:val="0"/>
          <w:numId w:val="15"/>
        </w:numPr>
      </w:pPr>
      <w:r w:rsidRPr="00DF25D3">
        <w:t>Saat ve dakikayı gösteren sayıların arasında kullanılır.</w:t>
      </w:r>
    </w:p>
    <w:p w14:paraId="298341B5" w14:textId="3FCBDF5B" w:rsidR="003B364D" w:rsidRDefault="00A10AAE" w:rsidP="00E54372">
      <w:pPr>
        <w:pStyle w:val="AralkYok"/>
        <w:ind w:left="1440"/>
        <w:rPr>
          <w:color w:val="FF0000"/>
        </w:rPr>
      </w:pPr>
      <w:r w:rsidRPr="00A10AAE">
        <w:rPr>
          <w:color w:val="FF0000"/>
        </w:rPr>
        <w:t>Film, saat 19.30’da başlayacak.</w:t>
      </w:r>
    </w:p>
    <w:p w14:paraId="43FF0423" w14:textId="77777777" w:rsidR="00E54372" w:rsidRDefault="00E54372" w:rsidP="00E54372">
      <w:pPr>
        <w:pStyle w:val="AralkYok"/>
        <w:ind w:left="1440"/>
        <w:rPr>
          <w:color w:val="FF0000"/>
        </w:rPr>
      </w:pPr>
    </w:p>
    <w:p w14:paraId="2AB5F620" w14:textId="4AF73C2D" w:rsidR="00652E0F" w:rsidRDefault="00652E0F" w:rsidP="00640A53">
      <w:pPr>
        <w:pStyle w:val="AralkYok"/>
        <w:numPr>
          <w:ilvl w:val="0"/>
          <w:numId w:val="17"/>
        </w:numPr>
      </w:pPr>
      <w:r w:rsidRPr="00652E0F">
        <w:t>Düzenli kitap okumak</w:t>
      </w:r>
      <w:r>
        <w:t>,</w:t>
      </w:r>
      <w:r w:rsidRPr="00652E0F">
        <w:t xml:space="preserve"> öncelikle sınav sorularını okurken dikkatimizi daha uzun süre soruda tutabilmeyi sağlar. Çünkü kitap okurken de kitap sayfalarında uzun süre odaklanırız. Kitap okumak kelime dağarcığımızı geliştirir ve sınavda bilmediğimiz kelime ile karşılaşma riskimiz azalır. </w:t>
      </w:r>
      <w:r w:rsidR="00E54372">
        <w:t>Sınavda zamanı</w:t>
      </w:r>
      <w:r w:rsidRPr="00652E0F">
        <w:t xml:space="preserve"> yetirebilmek son derece önemlidir. Öğrenciler zamanı verimli kullanamamaktan ve soruların hepsine bakacak kadar zamanının kalmamış olmasından sitem eder. Bunun altında yatan temel neden yeterince okuma alışkanlığı olmayışıdır. </w:t>
      </w:r>
    </w:p>
    <w:p w14:paraId="02EFA2CF" w14:textId="71BB59F6" w:rsidR="00E54372" w:rsidRPr="00E54372" w:rsidRDefault="00E54372" w:rsidP="00E54372">
      <w:pPr>
        <w:pStyle w:val="AralkYok"/>
        <w:ind w:left="720"/>
        <w:rPr>
          <w:b/>
          <w:bCs/>
        </w:rPr>
      </w:pPr>
      <w:r w:rsidRPr="00E54372">
        <w:rPr>
          <w:b/>
          <w:bCs/>
        </w:rPr>
        <w:t>Bu metnin anahtar sözcüklerinden üç tanesini yazınız.</w:t>
      </w:r>
      <w:r w:rsidR="003167F4">
        <w:rPr>
          <w:b/>
          <w:bCs/>
        </w:rPr>
        <w:t xml:space="preserve"> (12 p)</w:t>
      </w:r>
    </w:p>
    <w:p w14:paraId="345860EA" w14:textId="25071518" w:rsidR="00E54372" w:rsidRPr="00E54372" w:rsidRDefault="00E54372" w:rsidP="00E54372">
      <w:pPr>
        <w:pStyle w:val="AralkYok"/>
        <w:ind w:left="720"/>
        <w:rPr>
          <w:color w:val="FF0000"/>
        </w:rPr>
      </w:pPr>
      <w:proofErr w:type="gramStart"/>
      <w:r w:rsidRPr="00E54372">
        <w:rPr>
          <w:color w:val="FF0000"/>
        </w:rPr>
        <w:t>okumak</w:t>
      </w:r>
      <w:proofErr w:type="gramEnd"/>
      <w:r w:rsidRPr="00E54372">
        <w:rPr>
          <w:color w:val="FF0000"/>
        </w:rPr>
        <w:t>, başarı, zaman, sınav, odaklanmak</w:t>
      </w:r>
    </w:p>
    <w:p w14:paraId="73681E69" w14:textId="50965028" w:rsidR="00DF25D3" w:rsidRDefault="00DF25D3" w:rsidP="00DF25D3">
      <w:pPr>
        <w:pStyle w:val="AralkYok"/>
        <w:spacing w:line="360" w:lineRule="auto"/>
      </w:pPr>
    </w:p>
    <w:p w14:paraId="18FB1B15" w14:textId="02718851" w:rsidR="00E54372" w:rsidRPr="00E54372" w:rsidRDefault="00E54372" w:rsidP="00640A53">
      <w:pPr>
        <w:pStyle w:val="ListeParagraf"/>
        <w:numPr>
          <w:ilvl w:val="0"/>
          <w:numId w:val="17"/>
        </w:numPr>
        <w:spacing w:line="278" w:lineRule="auto"/>
        <w:rPr>
          <w:rFonts w:ascii="Calibri" w:hAnsi="Calibri" w:cs="Calibri"/>
          <w:b/>
          <w:bCs/>
        </w:rPr>
      </w:pPr>
      <w:r w:rsidRPr="00E54372">
        <w:rPr>
          <w:rFonts w:ascii="Calibri" w:hAnsi="Calibri" w:cs="Calibri"/>
          <w:b/>
          <w:bCs/>
        </w:rPr>
        <w:t>Aşağıdaki metinde büyük harflerin kullanımıyla ilgili yapılan yanlışlıkları belirleyip düzelterek metni yeniden yazınız. (10 puan)</w:t>
      </w:r>
    </w:p>
    <w:p w14:paraId="744AB357" w14:textId="77777777" w:rsidR="00E54372" w:rsidRDefault="00E54372" w:rsidP="00E54372">
      <w:pPr>
        <w:pStyle w:val="ListeParagraf"/>
        <w:rPr>
          <w:rFonts w:ascii="Calibri" w:hAnsi="Calibri" w:cs="Calibri"/>
        </w:rPr>
      </w:pPr>
      <w:r>
        <w:rPr>
          <w:rFonts w:ascii="Calibri" w:hAnsi="Calibri" w:cs="Calibri"/>
        </w:rPr>
        <w:t>Gamze Ablam, 2012 Yılında Pamukkale üniversitesinden mezun olduktan sonra Aydın’ın Nazilli İlçesindeki Atatürk ortaokulunda göreve başladı.</w:t>
      </w:r>
    </w:p>
    <w:p w14:paraId="70CF1214" w14:textId="0C870F8C" w:rsidR="00E54372" w:rsidRDefault="00E54372" w:rsidP="00E54372">
      <w:pPr>
        <w:pStyle w:val="ListeParagraf"/>
        <w:rPr>
          <w:rFonts w:ascii="Calibri" w:hAnsi="Calibri" w:cs="Calibri"/>
          <w:color w:val="FF0000"/>
        </w:rPr>
      </w:pPr>
      <w:r w:rsidRPr="00CF72D5">
        <w:rPr>
          <w:rFonts w:ascii="Calibri" w:hAnsi="Calibri" w:cs="Calibri"/>
          <w:color w:val="FF0000"/>
        </w:rPr>
        <w:t xml:space="preserve">Gamze ablam, 2012 yılında Pamukkale Üniversitesinden mezun olduktan sonra Aydın’ın Nazilli ilçesindeki Atatürk Ortaokulunda </w:t>
      </w:r>
      <w:r>
        <w:rPr>
          <w:rFonts w:ascii="Calibri" w:hAnsi="Calibri" w:cs="Calibri"/>
          <w:color w:val="FF0000"/>
        </w:rPr>
        <w:t>göreve</w:t>
      </w:r>
      <w:r w:rsidRPr="00CF72D5">
        <w:rPr>
          <w:rFonts w:ascii="Calibri" w:hAnsi="Calibri" w:cs="Calibri"/>
          <w:color w:val="FF0000"/>
        </w:rPr>
        <w:t xml:space="preserve"> başladı.</w:t>
      </w:r>
    </w:p>
    <w:p w14:paraId="34C8E096" w14:textId="77777777" w:rsidR="005A3372" w:rsidRPr="00CF72D5" w:rsidRDefault="005A3372" w:rsidP="00E54372">
      <w:pPr>
        <w:pStyle w:val="ListeParagraf"/>
        <w:rPr>
          <w:rFonts w:ascii="Calibri" w:hAnsi="Calibri" w:cs="Calibri"/>
          <w:color w:val="FF0000"/>
        </w:rPr>
      </w:pPr>
    </w:p>
    <w:p w14:paraId="260CC569" w14:textId="0D32AC1B" w:rsidR="00E54372" w:rsidRPr="00E54372" w:rsidRDefault="00E54372" w:rsidP="00640A53">
      <w:pPr>
        <w:pStyle w:val="ListeParagraf"/>
        <w:numPr>
          <w:ilvl w:val="0"/>
          <w:numId w:val="17"/>
        </w:numPr>
        <w:spacing w:line="278" w:lineRule="auto"/>
        <w:rPr>
          <w:rFonts w:ascii="Calibri" w:hAnsi="Calibri" w:cs="Calibri"/>
        </w:rPr>
      </w:pPr>
      <w:r w:rsidRPr="00E54372">
        <w:rPr>
          <w:rFonts w:ascii="Calibri" w:hAnsi="Calibri" w:cs="Calibri"/>
        </w:rPr>
        <w:t xml:space="preserve">Arslan Bey, planlarını en yakın adamlarından bile saklardı. “Yerin kulağı var.” derdi. Ağzından çıkan bir sır mutlaka işitilecekti. Kâhya gibi bu sessiz, bu manasız beklemeden bütün askerler sıkılıyorlar, bir şey anlatmıyorlardı. Kumandanın yardım, cephane, top beklediği söyleniyordu. </w:t>
      </w:r>
    </w:p>
    <w:p w14:paraId="52FE0890" w14:textId="26DE3EB6" w:rsidR="00E54372" w:rsidRPr="00CF72D5" w:rsidRDefault="00E54372" w:rsidP="00E54372">
      <w:pPr>
        <w:pStyle w:val="ListeParagraf"/>
        <w:rPr>
          <w:rFonts w:ascii="Calibri" w:hAnsi="Calibri" w:cs="Calibri"/>
          <w:b/>
          <w:bCs/>
        </w:rPr>
      </w:pPr>
      <w:r w:rsidRPr="00CF72D5">
        <w:rPr>
          <w:rFonts w:ascii="Calibri" w:hAnsi="Calibri" w:cs="Calibri"/>
          <w:b/>
          <w:bCs/>
        </w:rPr>
        <w:t xml:space="preserve">Bu metinde geçen </w:t>
      </w:r>
      <w:r w:rsidRPr="00CF72D5">
        <w:rPr>
          <w:rFonts w:ascii="Calibri" w:hAnsi="Calibri" w:cs="Calibri"/>
        </w:rPr>
        <w:t>“Yerin kulağı var.”</w:t>
      </w:r>
      <w:r w:rsidRPr="00CF72D5">
        <w:rPr>
          <w:rFonts w:ascii="Calibri" w:hAnsi="Calibri" w:cs="Calibri"/>
          <w:b/>
          <w:bCs/>
        </w:rPr>
        <w:t xml:space="preserve"> </w:t>
      </w:r>
      <w:r>
        <w:rPr>
          <w:rFonts w:ascii="Calibri" w:hAnsi="Calibri" w:cs="Calibri"/>
          <w:b/>
          <w:bCs/>
        </w:rPr>
        <w:t>s</w:t>
      </w:r>
      <w:r w:rsidRPr="00CF72D5">
        <w:rPr>
          <w:rFonts w:ascii="Calibri" w:hAnsi="Calibri" w:cs="Calibri"/>
          <w:b/>
          <w:bCs/>
        </w:rPr>
        <w:t>özünün anlamını aşağıya yazınız.</w:t>
      </w:r>
      <w:r w:rsidR="003167F4">
        <w:rPr>
          <w:rFonts w:ascii="Calibri" w:hAnsi="Calibri" w:cs="Calibri"/>
          <w:b/>
          <w:bCs/>
        </w:rPr>
        <w:t xml:space="preserve"> (10 p)</w:t>
      </w:r>
    </w:p>
    <w:p w14:paraId="769B57B9" w14:textId="77777777" w:rsidR="00E54372" w:rsidRDefault="00E54372" w:rsidP="00E54372">
      <w:pPr>
        <w:pStyle w:val="ListeParagraf"/>
        <w:rPr>
          <w:rFonts w:ascii="Calibri" w:hAnsi="Calibri" w:cs="Calibri"/>
          <w:color w:val="FF0000"/>
        </w:rPr>
      </w:pPr>
      <w:r w:rsidRPr="00CF72D5">
        <w:rPr>
          <w:rFonts w:ascii="Calibri" w:hAnsi="Calibri" w:cs="Calibri"/>
          <w:color w:val="FF0000"/>
        </w:rPr>
        <w:t>Gizli konuşulan bir şeyi umulmadık bir yoldan başkaları da duyulabilir.</w:t>
      </w:r>
    </w:p>
    <w:p w14:paraId="1F25E4E5" w14:textId="77777777" w:rsidR="00E54372" w:rsidRDefault="00E54372" w:rsidP="00E54372">
      <w:pPr>
        <w:pStyle w:val="ListeParagraf"/>
        <w:rPr>
          <w:rFonts w:ascii="Calibri" w:hAnsi="Calibri" w:cs="Calibri"/>
          <w:color w:val="FF0000"/>
        </w:rPr>
      </w:pPr>
    </w:p>
    <w:p w14:paraId="1CFFB050" w14:textId="2276503C" w:rsidR="00E54372" w:rsidRPr="00640A53" w:rsidRDefault="00E54372" w:rsidP="00640A53">
      <w:pPr>
        <w:pStyle w:val="ListeParagraf"/>
        <w:numPr>
          <w:ilvl w:val="0"/>
          <w:numId w:val="17"/>
        </w:numPr>
        <w:spacing w:line="278" w:lineRule="auto"/>
        <w:rPr>
          <w:rFonts w:ascii="Calibri" w:hAnsi="Calibri" w:cs="Calibri"/>
        </w:rPr>
      </w:pPr>
      <w:r w:rsidRPr="00640A53">
        <w:rPr>
          <w:rFonts w:ascii="Calibri" w:hAnsi="Calibri" w:cs="Calibri"/>
        </w:rPr>
        <w:lastRenderedPageBreak/>
        <w:t>Çocuklar çoğu zaman bencildirler, kendi istek ve ihtiyaçları onlar için her şeyin üstündedir. Evcil bir hayvanla beraber büyümek, başka bir canlının ihtiyaçlarını da anlamayı gerektirdiği için çocukların empati becerisi kazanmasına yardımcı olur. Evde bir kedi veya köpek varsa çocuk onun acıktığını, üşüdüğünü, sıkıldığını anlar ve ihtiyaçlarını gidermek ister. Başka bir canlının varlığına da önem vermeyi öğrenir. Böylece empati becerisi kazanır.</w:t>
      </w:r>
    </w:p>
    <w:p w14:paraId="181BA3EA" w14:textId="5617A68E" w:rsidR="00E54372" w:rsidRPr="000F53F6" w:rsidRDefault="00E54372" w:rsidP="00E54372">
      <w:pPr>
        <w:pStyle w:val="ListeParagraf"/>
        <w:rPr>
          <w:rFonts w:ascii="Calibri" w:hAnsi="Calibri" w:cs="Calibri"/>
          <w:b/>
          <w:bCs/>
        </w:rPr>
      </w:pPr>
      <w:r w:rsidRPr="000F53F6">
        <w:rPr>
          <w:rFonts w:ascii="Calibri" w:hAnsi="Calibri" w:cs="Calibri"/>
          <w:b/>
          <w:bCs/>
        </w:rPr>
        <w:t>Bu metnin ana düşüncesini yazınız.</w:t>
      </w:r>
      <w:r w:rsidR="003167F4">
        <w:rPr>
          <w:rFonts w:ascii="Calibri" w:hAnsi="Calibri" w:cs="Calibri"/>
          <w:b/>
          <w:bCs/>
        </w:rPr>
        <w:t xml:space="preserve"> (10 p)</w:t>
      </w:r>
    </w:p>
    <w:p w14:paraId="776BF9FB" w14:textId="77777777" w:rsidR="00E54372" w:rsidRDefault="00E54372" w:rsidP="00E54372">
      <w:pPr>
        <w:pStyle w:val="ListeParagraf"/>
        <w:rPr>
          <w:rFonts w:ascii="Calibri" w:hAnsi="Calibri" w:cs="Calibri"/>
          <w:color w:val="FF0000"/>
        </w:rPr>
      </w:pPr>
      <w:r w:rsidRPr="000F53F6">
        <w:rPr>
          <w:rFonts w:ascii="Calibri" w:hAnsi="Calibri" w:cs="Calibri"/>
          <w:color w:val="FF0000"/>
        </w:rPr>
        <w:t>Evde hayvan beslemek çocukların empati becerisini geliştirir.</w:t>
      </w:r>
    </w:p>
    <w:p w14:paraId="446F6A3F" w14:textId="77777777" w:rsidR="005A3372" w:rsidRDefault="005A3372" w:rsidP="00E54372">
      <w:pPr>
        <w:pStyle w:val="ListeParagraf"/>
        <w:rPr>
          <w:rFonts w:ascii="Calibri" w:hAnsi="Calibri" w:cs="Calibri"/>
          <w:color w:val="FF0000"/>
        </w:rPr>
      </w:pPr>
    </w:p>
    <w:p w14:paraId="2F2F2EE8" w14:textId="77777777" w:rsidR="00933495" w:rsidRDefault="00933495" w:rsidP="00E54372">
      <w:pPr>
        <w:pStyle w:val="ListeParagraf"/>
        <w:rPr>
          <w:rFonts w:ascii="Calibri" w:hAnsi="Calibri" w:cs="Calibri"/>
          <w:color w:val="FF0000"/>
        </w:rPr>
      </w:pPr>
    </w:p>
    <w:p w14:paraId="0AA8053C" w14:textId="6B618459" w:rsidR="00933495" w:rsidRPr="00933495" w:rsidRDefault="00933495" w:rsidP="00640A53">
      <w:pPr>
        <w:pStyle w:val="ListeParagraf"/>
        <w:numPr>
          <w:ilvl w:val="0"/>
          <w:numId w:val="17"/>
        </w:numPr>
        <w:spacing w:line="278" w:lineRule="auto"/>
        <w:rPr>
          <w:rFonts w:ascii="Calibri" w:hAnsi="Calibri" w:cs="Calibri"/>
        </w:rPr>
      </w:pPr>
      <w:r w:rsidRPr="00933495">
        <w:rPr>
          <w:rFonts w:ascii="Calibri" w:hAnsi="Calibri" w:cs="Calibri"/>
        </w:rPr>
        <w:t xml:space="preserve">Durmuş’un bir anasından başka kimsesi yoktu. Fakirdi. Ama gençti. Kuvvetli idi. Öküzünün biri ölünce tarlasını süremedi. Para kazanmak, tekrar çiftini düzebilmek için </w:t>
      </w:r>
      <w:r w:rsidRPr="00933495">
        <w:rPr>
          <w:rFonts w:ascii="Calibri" w:hAnsi="Calibri" w:cs="Calibri"/>
          <w:u w:val="single"/>
        </w:rPr>
        <w:t>gurbete</w:t>
      </w:r>
      <w:r w:rsidRPr="00933495">
        <w:rPr>
          <w:rFonts w:ascii="Calibri" w:hAnsi="Calibri" w:cs="Calibri"/>
        </w:rPr>
        <w:t xml:space="preserve"> gitmeye karar verdi. Gurbet, İstanbul demektir. Köyde kim çaresiz kalırsa, kimin işi bozulursa İstanbul’un yolunu tutar. Durmuş da torbasını omuzladı. Nihayet İstanbul’a geldi. İki gün </w:t>
      </w:r>
      <w:proofErr w:type="spellStart"/>
      <w:r w:rsidRPr="00933495">
        <w:rPr>
          <w:rFonts w:ascii="Calibri" w:hAnsi="Calibri" w:cs="Calibri"/>
          <w:u w:val="single"/>
        </w:rPr>
        <w:t>hemşehrilerinin</w:t>
      </w:r>
      <w:proofErr w:type="spellEnd"/>
      <w:r w:rsidRPr="00933495">
        <w:rPr>
          <w:rFonts w:ascii="Calibri" w:hAnsi="Calibri" w:cs="Calibri"/>
        </w:rPr>
        <w:t xml:space="preserve"> kahvesinde pinekledi. </w:t>
      </w:r>
    </w:p>
    <w:p w14:paraId="6ADD736F" w14:textId="3562C2D1" w:rsidR="00933495" w:rsidRPr="00C4060F" w:rsidRDefault="00933495" w:rsidP="00933495">
      <w:pPr>
        <w:pStyle w:val="ListeParagraf"/>
        <w:rPr>
          <w:rFonts w:ascii="Calibri" w:hAnsi="Calibri" w:cs="Calibri"/>
          <w:b/>
          <w:bCs/>
        </w:rPr>
      </w:pPr>
      <w:r w:rsidRPr="00C4060F">
        <w:rPr>
          <w:rFonts w:ascii="Calibri" w:hAnsi="Calibri" w:cs="Calibri"/>
          <w:b/>
          <w:bCs/>
        </w:rPr>
        <w:t>Bu parçadaki altı çizili kelimelerin verilen bağlamdaki anlamlarını yazınız.</w:t>
      </w:r>
      <w:r w:rsidR="003167F4">
        <w:rPr>
          <w:rFonts w:ascii="Calibri" w:hAnsi="Calibri" w:cs="Calibri"/>
          <w:b/>
          <w:bCs/>
        </w:rPr>
        <w:t xml:space="preserve"> (12 p)</w:t>
      </w:r>
    </w:p>
    <w:p w14:paraId="4CA262B5" w14:textId="77777777" w:rsidR="00933495" w:rsidRPr="00C4060F" w:rsidRDefault="00933495" w:rsidP="00933495">
      <w:pPr>
        <w:pStyle w:val="ListeParagraf"/>
        <w:rPr>
          <w:rFonts w:ascii="Calibri" w:hAnsi="Calibri" w:cs="Calibri"/>
          <w:color w:val="FF0000"/>
        </w:rPr>
      </w:pPr>
      <w:r w:rsidRPr="00933495">
        <w:rPr>
          <w:rFonts w:ascii="Calibri" w:hAnsi="Calibri" w:cs="Calibri"/>
        </w:rPr>
        <w:t xml:space="preserve">Gurbet: </w:t>
      </w:r>
      <w:r w:rsidRPr="00C4060F">
        <w:rPr>
          <w:rFonts w:ascii="Calibri" w:hAnsi="Calibri" w:cs="Calibri"/>
          <w:color w:val="FF0000"/>
        </w:rPr>
        <w:t>Doğup yaşanılmış yerden uzak yer</w:t>
      </w:r>
    </w:p>
    <w:p w14:paraId="0CB19D7D" w14:textId="77777777" w:rsidR="00933495" w:rsidRDefault="00933495" w:rsidP="00933495">
      <w:pPr>
        <w:pStyle w:val="ListeParagraf"/>
        <w:rPr>
          <w:rFonts w:ascii="Calibri" w:hAnsi="Calibri" w:cs="Calibri"/>
          <w:color w:val="FF0000"/>
        </w:rPr>
      </w:pPr>
      <w:proofErr w:type="spellStart"/>
      <w:r w:rsidRPr="00933495">
        <w:rPr>
          <w:rFonts w:ascii="Calibri" w:hAnsi="Calibri" w:cs="Calibri"/>
        </w:rPr>
        <w:t>Hemşehri</w:t>
      </w:r>
      <w:proofErr w:type="spellEnd"/>
      <w:r w:rsidRPr="00933495">
        <w:rPr>
          <w:rFonts w:ascii="Calibri" w:hAnsi="Calibri" w:cs="Calibri"/>
        </w:rPr>
        <w:t xml:space="preserve">: </w:t>
      </w:r>
      <w:r w:rsidRPr="00C4060F">
        <w:rPr>
          <w:rFonts w:ascii="Calibri" w:hAnsi="Calibri" w:cs="Calibri"/>
          <w:color w:val="FF0000"/>
        </w:rPr>
        <w:t>Memleketli, aynı şehirden olan</w:t>
      </w:r>
    </w:p>
    <w:p w14:paraId="7239EBB5" w14:textId="7375A150" w:rsidR="00E54372" w:rsidRPr="005A3372" w:rsidRDefault="00E54372" w:rsidP="00933495">
      <w:pPr>
        <w:pStyle w:val="ListeParagraf"/>
        <w:rPr>
          <w:rFonts w:ascii="Calibri" w:hAnsi="Calibri" w:cs="Calibri"/>
          <w:color w:val="FF0000"/>
        </w:rPr>
      </w:pPr>
    </w:p>
    <w:p w14:paraId="13571423" w14:textId="1FAB3C24" w:rsidR="00E54372" w:rsidRPr="00E54372" w:rsidRDefault="00E54372" w:rsidP="00640A53">
      <w:pPr>
        <w:pStyle w:val="AralkYok"/>
        <w:numPr>
          <w:ilvl w:val="0"/>
          <w:numId w:val="17"/>
        </w:numPr>
        <w:spacing w:line="360" w:lineRule="auto"/>
        <w:rPr>
          <w:b/>
          <w:bCs/>
        </w:rPr>
      </w:pPr>
      <w:r w:rsidRPr="00E54372">
        <w:rPr>
          <w:b/>
          <w:bCs/>
        </w:rPr>
        <w:t>Aşağıdaki cümledeki altı çizili sözcüklerin eş anlamlarını altlarına yazınız.</w:t>
      </w:r>
      <w:r w:rsidR="003167F4">
        <w:rPr>
          <w:b/>
          <w:bCs/>
        </w:rPr>
        <w:t xml:space="preserve"> (12 p)</w:t>
      </w:r>
    </w:p>
    <w:p w14:paraId="410DF782" w14:textId="112566BC" w:rsidR="00D83963" w:rsidRDefault="00E54372" w:rsidP="00E54372">
      <w:pPr>
        <w:pStyle w:val="AralkYok"/>
        <w:spacing w:line="360" w:lineRule="auto"/>
        <w:ind w:left="720"/>
      </w:pPr>
      <w:r>
        <w:t xml:space="preserve">Elimde </w:t>
      </w:r>
      <w:r>
        <w:rPr>
          <w:u w:val="single"/>
        </w:rPr>
        <w:t>olanak</w:t>
      </w:r>
      <w:r>
        <w:t xml:space="preserve"> olsaydı takımdaki </w:t>
      </w:r>
      <w:r w:rsidRPr="00E54372">
        <w:rPr>
          <w:u w:val="single"/>
        </w:rPr>
        <w:t>yetenek</w:t>
      </w:r>
      <w:r>
        <w:rPr>
          <w:u w:val="single"/>
        </w:rPr>
        <w:t>li</w:t>
      </w:r>
      <w:r>
        <w:t xml:space="preserve"> tüm sporculara farklı </w:t>
      </w:r>
      <w:r w:rsidRPr="00E54372">
        <w:rPr>
          <w:u w:val="single"/>
        </w:rPr>
        <w:t>armağanlar</w:t>
      </w:r>
      <w:r>
        <w:t xml:space="preserve"> getirirdim. </w:t>
      </w:r>
    </w:p>
    <w:p w14:paraId="12290D74" w14:textId="77777777" w:rsidR="005A3372" w:rsidRDefault="00CA2CF3" w:rsidP="00D83963">
      <w:pPr>
        <w:pStyle w:val="AralkYok"/>
        <w:spacing w:line="360" w:lineRule="auto"/>
        <w:rPr>
          <w:color w:val="FF0000"/>
        </w:rPr>
      </w:pPr>
      <w:r>
        <w:tab/>
      </w:r>
      <w:r>
        <w:tab/>
      </w:r>
      <w:r w:rsidR="00E54372" w:rsidRPr="00E54372">
        <w:rPr>
          <w:color w:val="FF0000"/>
        </w:rPr>
        <w:t>İmkân</w:t>
      </w:r>
      <w:r w:rsidR="00E54372" w:rsidRPr="00E54372">
        <w:rPr>
          <w:color w:val="FF0000"/>
        </w:rPr>
        <w:tab/>
      </w:r>
      <w:r w:rsidR="00E54372" w:rsidRPr="00E54372">
        <w:rPr>
          <w:color w:val="FF0000"/>
        </w:rPr>
        <w:tab/>
      </w:r>
      <w:r w:rsidR="00E54372" w:rsidRPr="00E54372">
        <w:rPr>
          <w:color w:val="FF0000"/>
        </w:rPr>
        <w:tab/>
        <w:t>kabiliyetli</w:t>
      </w:r>
      <w:r w:rsidR="00E54372" w:rsidRPr="00E54372">
        <w:rPr>
          <w:color w:val="FF0000"/>
        </w:rPr>
        <w:tab/>
      </w:r>
      <w:r w:rsidR="00E54372" w:rsidRPr="00E54372">
        <w:rPr>
          <w:color w:val="FF0000"/>
        </w:rPr>
        <w:tab/>
      </w:r>
      <w:r w:rsidR="00E54372" w:rsidRPr="00E54372">
        <w:rPr>
          <w:color w:val="FF0000"/>
        </w:rPr>
        <w:tab/>
        <w:t>hediyeler</w:t>
      </w:r>
    </w:p>
    <w:p w14:paraId="31ECFF16" w14:textId="51E9846A" w:rsidR="005A3372" w:rsidRPr="003167F4" w:rsidRDefault="003167F4" w:rsidP="00640A53">
      <w:pPr>
        <w:pStyle w:val="AralkYok"/>
        <w:numPr>
          <w:ilvl w:val="0"/>
          <w:numId w:val="17"/>
        </w:numPr>
        <w:spacing w:line="360" w:lineRule="auto"/>
      </w:pPr>
      <w:r w:rsidRPr="003167F4">
        <w:t>Dil, insanlar arası anlaşmayı ve iletişimi sağlayan araçtır. Duygu ve düşünceleri karşıdakine aktarmanın yoludur. Estetik kaygı taşıyarak söz söylemenin anahtarıdır.</w:t>
      </w:r>
    </w:p>
    <w:p w14:paraId="1E612805" w14:textId="4BB20A14" w:rsidR="003167F4" w:rsidRPr="003167F4" w:rsidRDefault="003167F4" w:rsidP="003167F4">
      <w:pPr>
        <w:pStyle w:val="AralkYok"/>
        <w:spacing w:line="360" w:lineRule="auto"/>
        <w:ind w:left="720"/>
        <w:rPr>
          <w:b/>
          <w:bCs/>
        </w:rPr>
      </w:pPr>
      <w:r w:rsidRPr="003167F4">
        <w:rPr>
          <w:b/>
          <w:bCs/>
        </w:rPr>
        <w:t>Bu metinde tanımı yapılan kavramı aşağıya yazınız.</w:t>
      </w:r>
      <w:r>
        <w:rPr>
          <w:b/>
          <w:bCs/>
        </w:rPr>
        <w:t xml:space="preserve"> (7 p)</w:t>
      </w:r>
    </w:p>
    <w:p w14:paraId="6E709156" w14:textId="75D9A7B2" w:rsidR="00D83963" w:rsidRDefault="003167F4" w:rsidP="003167F4">
      <w:pPr>
        <w:pStyle w:val="AralkYok"/>
        <w:spacing w:line="360" w:lineRule="auto"/>
        <w:ind w:left="720"/>
      </w:pPr>
      <w:r w:rsidRPr="003167F4">
        <w:rPr>
          <w:color w:val="FF0000"/>
        </w:rPr>
        <w:t>Dil</w:t>
      </w:r>
      <w:r w:rsidR="00CA2CF3">
        <w:tab/>
      </w:r>
      <w:r w:rsidR="00CA2CF3">
        <w:tab/>
      </w:r>
      <w:r w:rsidR="00CA2CF3">
        <w:tab/>
      </w:r>
      <w:r w:rsidR="00CA2CF3">
        <w:tab/>
      </w:r>
      <w:r w:rsidR="00CA2CF3">
        <w:tab/>
      </w:r>
      <w:r w:rsidR="00CA2CF3">
        <w:tab/>
      </w:r>
      <w:r w:rsidR="00CA2CF3">
        <w:tab/>
      </w:r>
      <w:r w:rsidR="00CA2CF3">
        <w:tab/>
      </w:r>
      <w:r w:rsidR="00CA2CF3">
        <w:tab/>
      </w:r>
      <w:r w:rsidR="00E54372">
        <w:tab/>
      </w:r>
      <w:r w:rsidR="00E54372">
        <w:tab/>
      </w:r>
      <w:r w:rsidR="00CA2CF3">
        <w:t>Bilal KIŞ</w:t>
      </w:r>
    </w:p>
    <w:p w14:paraId="4B025E9B" w14:textId="2CB4319B" w:rsidR="00D83963" w:rsidRDefault="00CA2CF3" w:rsidP="00D83963">
      <w:pPr>
        <w:pStyle w:val="AralkYok"/>
        <w:spacing w:line="360" w:lineRule="auto"/>
      </w:pPr>
      <w:r>
        <w:tab/>
      </w:r>
      <w:r>
        <w:tab/>
      </w:r>
      <w:r>
        <w:tab/>
      </w:r>
      <w:r>
        <w:tab/>
      </w:r>
      <w:r>
        <w:tab/>
      </w:r>
      <w:r>
        <w:tab/>
      </w:r>
      <w:r>
        <w:tab/>
      </w:r>
      <w:r>
        <w:tab/>
      </w:r>
      <w:r>
        <w:tab/>
      </w:r>
      <w:r>
        <w:tab/>
      </w:r>
      <w:r>
        <w:tab/>
      </w:r>
      <w:r>
        <w:tab/>
      </w:r>
      <w:r>
        <w:rPr>
          <w:noProof/>
          <w:sz w:val="20"/>
          <w:szCs w:val="20"/>
          <w:lang w:eastAsia="tr-TR"/>
        </w:rPr>
        <w:drawing>
          <wp:inline distT="0" distB="0" distL="0" distR="0" wp14:anchorId="17DFC62D" wp14:editId="77B17BA2">
            <wp:extent cx="800100" cy="228600"/>
            <wp:effectExtent l="0" t="0" r="0" b="0"/>
            <wp:docPr id="350830104" name="Resim 35083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p w14:paraId="571035E7" w14:textId="2D782C27" w:rsidR="00C374C5" w:rsidRDefault="00AF1F40" w:rsidP="00CA2CF3">
      <w:pPr>
        <w:pStyle w:val="AralkYok"/>
        <w:spacing w:line="360" w:lineRule="auto"/>
      </w:pPr>
      <w:r>
        <w:t xml:space="preserve">                                                                                                                            </w:t>
      </w:r>
    </w:p>
    <w:sectPr w:rsidR="00C374C5" w:rsidSect="00FD1B86">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967788"/>
    <w:multiLevelType w:val="hybridMultilevel"/>
    <w:tmpl w:val="9CC6C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2"/>
  </w:num>
  <w:num w:numId="2" w16cid:durableId="238828138">
    <w:abstractNumId w:val="7"/>
  </w:num>
  <w:num w:numId="3" w16cid:durableId="2000114358">
    <w:abstractNumId w:val="9"/>
  </w:num>
  <w:num w:numId="4" w16cid:durableId="1908150137">
    <w:abstractNumId w:val="3"/>
  </w:num>
  <w:num w:numId="5" w16cid:durableId="396588260">
    <w:abstractNumId w:val="2"/>
  </w:num>
  <w:num w:numId="6" w16cid:durableId="256259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5"/>
  </w:num>
  <w:num w:numId="10" w16cid:durableId="1314288161">
    <w:abstractNumId w:val="0"/>
  </w:num>
  <w:num w:numId="11" w16cid:durableId="1966429270">
    <w:abstractNumId w:val="4"/>
  </w:num>
  <w:num w:numId="12" w16cid:durableId="1821851308">
    <w:abstractNumId w:val="11"/>
  </w:num>
  <w:num w:numId="13" w16cid:durableId="1860313248">
    <w:abstractNumId w:val="6"/>
  </w:num>
  <w:num w:numId="14" w16cid:durableId="199781355">
    <w:abstractNumId w:val="8"/>
  </w:num>
  <w:num w:numId="15" w16cid:durableId="1284385046">
    <w:abstractNumId w:val="10"/>
  </w:num>
  <w:num w:numId="16" w16cid:durableId="1835367411">
    <w:abstractNumId w:val="13"/>
  </w:num>
  <w:num w:numId="17" w16cid:durableId="277225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154AB7"/>
    <w:rsid w:val="001735C8"/>
    <w:rsid w:val="001A5651"/>
    <w:rsid w:val="002526C8"/>
    <w:rsid w:val="00262A2C"/>
    <w:rsid w:val="002678B1"/>
    <w:rsid w:val="003167F4"/>
    <w:rsid w:val="00357D2E"/>
    <w:rsid w:val="0039605B"/>
    <w:rsid w:val="003B364D"/>
    <w:rsid w:val="00417777"/>
    <w:rsid w:val="00434543"/>
    <w:rsid w:val="00465D9D"/>
    <w:rsid w:val="0048743C"/>
    <w:rsid w:val="004F3ACE"/>
    <w:rsid w:val="004F4BFE"/>
    <w:rsid w:val="005053D7"/>
    <w:rsid w:val="0051036F"/>
    <w:rsid w:val="005A3372"/>
    <w:rsid w:val="005F7579"/>
    <w:rsid w:val="00640A53"/>
    <w:rsid w:val="00652E0F"/>
    <w:rsid w:val="006560EE"/>
    <w:rsid w:val="00662D9E"/>
    <w:rsid w:val="006C5A29"/>
    <w:rsid w:val="006D1353"/>
    <w:rsid w:val="006F397D"/>
    <w:rsid w:val="00724340"/>
    <w:rsid w:val="007858E7"/>
    <w:rsid w:val="00815128"/>
    <w:rsid w:val="008F643E"/>
    <w:rsid w:val="00911000"/>
    <w:rsid w:val="00911095"/>
    <w:rsid w:val="00916B37"/>
    <w:rsid w:val="00933495"/>
    <w:rsid w:val="00952F53"/>
    <w:rsid w:val="009821BB"/>
    <w:rsid w:val="009F030F"/>
    <w:rsid w:val="00A06AC8"/>
    <w:rsid w:val="00A10AAE"/>
    <w:rsid w:val="00A15B68"/>
    <w:rsid w:val="00A42DAF"/>
    <w:rsid w:val="00AB7C0A"/>
    <w:rsid w:val="00AF1F40"/>
    <w:rsid w:val="00BC5C8F"/>
    <w:rsid w:val="00C374C5"/>
    <w:rsid w:val="00CA2CF3"/>
    <w:rsid w:val="00D64BA2"/>
    <w:rsid w:val="00D83963"/>
    <w:rsid w:val="00D85414"/>
    <w:rsid w:val="00DE30CC"/>
    <w:rsid w:val="00DF25D3"/>
    <w:rsid w:val="00E54372"/>
    <w:rsid w:val="00EE2BC5"/>
    <w:rsid w:val="00F515F4"/>
    <w:rsid w:val="00F96434"/>
    <w:rsid w:val="00FA05B6"/>
    <w:rsid w:val="00FD1B8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716</Words>
  <Characters>4086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47</cp:revision>
  <dcterms:created xsi:type="dcterms:W3CDTF">2023-10-13T09:18:00Z</dcterms:created>
  <dcterms:modified xsi:type="dcterms:W3CDTF">2024-10-09T11:08:00Z</dcterms:modified>
</cp:coreProperties>
</file>